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5EC" w:rsidRDefault="000275EC"/>
    <w:p w:rsidR="000275EC" w:rsidRDefault="002B3F75">
      <w:r>
        <w:rPr>
          <w:noProof/>
          <w:lang w:eastAsia="ru-RU"/>
        </w:rPr>
        <w:drawing>
          <wp:inline distT="0" distB="0" distL="0" distR="0">
            <wp:extent cx="6629400" cy="9372600"/>
            <wp:effectExtent l="19050" t="0" r="0" b="0"/>
            <wp:docPr id="1" name="Рисунок 1" descr="C:\Users\User\Desktop\134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34д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B3B" w:rsidRDefault="00AE22EB" w:rsidP="000275EC">
      <w:pPr>
        <w:pStyle w:val="a4"/>
        <w:numPr>
          <w:ilvl w:val="0"/>
          <w:numId w:val="5"/>
        </w:numPr>
        <w:tabs>
          <w:tab w:val="left" w:pos="296"/>
        </w:tabs>
        <w:spacing w:before="60" w:line="240" w:lineRule="auto"/>
        <w:jc w:val="both"/>
        <w:rPr>
          <w:sz w:val="24"/>
        </w:rPr>
      </w:pPr>
      <w:r>
        <w:rPr>
          <w:sz w:val="24"/>
        </w:rPr>
        <w:lastRenderedPageBreak/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обобщение 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 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отчета;</w:t>
      </w:r>
    </w:p>
    <w:p w:rsidR="005B2B3B" w:rsidRDefault="00AE22EB" w:rsidP="000275EC">
      <w:pPr>
        <w:pStyle w:val="a4"/>
        <w:numPr>
          <w:ilvl w:val="0"/>
          <w:numId w:val="5"/>
        </w:numPr>
        <w:tabs>
          <w:tab w:val="left" w:pos="358"/>
          <w:tab w:val="left" w:pos="1256"/>
        </w:tabs>
        <w:spacing w:before="5" w:line="237" w:lineRule="auto"/>
        <w:ind w:left="113" w:right="131" w:firstLine="0"/>
        <w:jc w:val="both"/>
        <w:rPr>
          <w:sz w:val="24"/>
        </w:rPr>
      </w:pPr>
      <w:r>
        <w:rPr>
          <w:sz w:val="24"/>
        </w:rPr>
        <w:t>этап</w:t>
      </w:r>
      <w:r>
        <w:rPr>
          <w:spacing w:val="64"/>
          <w:sz w:val="24"/>
        </w:rPr>
        <w:t xml:space="preserve"> </w:t>
      </w:r>
      <w:r>
        <w:rPr>
          <w:sz w:val="24"/>
        </w:rPr>
        <w:t>-</w:t>
      </w:r>
      <w:r>
        <w:rPr>
          <w:sz w:val="24"/>
        </w:rPr>
        <w:tab/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решение 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вопроса.</w:t>
      </w:r>
    </w:p>
    <w:p w:rsidR="005B2B3B" w:rsidRDefault="00AE22EB" w:rsidP="000275EC">
      <w:pPr>
        <w:pStyle w:val="a4"/>
        <w:numPr>
          <w:ilvl w:val="1"/>
          <w:numId w:val="4"/>
        </w:numPr>
        <w:tabs>
          <w:tab w:val="left" w:pos="565"/>
        </w:tabs>
        <w:spacing w:before="5" w:line="237" w:lineRule="auto"/>
        <w:ind w:right="131"/>
        <w:jc w:val="both"/>
        <w:rPr>
          <w:sz w:val="24"/>
        </w:rPr>
      </w:pPr>
      <w:r>
        <w:rPr>
          <w:sz w:val="24"/>
        </w:rPr>
        <w:t>Сроки,</w:t>
      </w:r>
      <w:r>
        <w:rPr>
          <w:spacing w:val="23"/>
          <w:sz w:val="24"/>
        </w:rPr>
        <w:t xml:space="preserve"> </w:t>
      </w:r>
      <w:r>
        <w:rPr>
          <w:sz w:val="24"/>
        </w:rPr>
        <w:t>форма</w:t>
      </w:r>
      <w:r>
        <w:rPr>
          <w:spacing w:val="1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2"/>
          <w:sz w:val="24"/>
        </w:rPr>
        <w:t xml:space="preserve"> </w:t>
      </w:r>
      <w:r>
        <w:rPr>
          <w:sz w:val="24"/>
        </w:rPr>
        <w:t>самообследования,</w:t>
      </w:r>
      <w:r>
        <w:rPr>
          <w:spacing w:val="2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22"/>
          <w:sz w:val="24"/>
        </w:rPr>
        <w:t xml:space="preserve"> </w:t>
      </w:r>
      <w:r>
        <w:rPr>
          <w:sz w:val="24"/>
        </w:rPr>
        <w:t>лиц,</w:t>
      </w:r>
      <w:r>
        <w:rPr>
          <w:spacing w:val="23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его</w:t>
      </w:r>
      <w:r>
        <w:rPr>
          <w:spacing w:val="2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определяются ДОУ 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4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5B2B3B" w:rsidRDefault="005B2B3B">
      <w:pPr>
        <w:pStyle w:val="a3"/>
        <w:spacing w:before="6"/>
      </w:pPr>
    </w:p>
    <w:p w:rsidR="005B2B3B" w:rsidRDefault="00AE22EB" w:rsidP="000275EC">
      <w:pPr>
        <w:pStyle w:val="Heading1"/>
        <w:numPr>
          <w:ilvl w:val="2"/>
          <w:numId w:val="4"/>
        </w:numPr>
        <w:tabs>
          <w:tab w:val="left" w:pos="924"/>
        </w:tabs>
        <w:jc w:val="both"/>
      </w:pPr>
      <w:r>
        <w:t>Планирование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подготовка</w:t>
      </w:r>
      <w:r>
        <w:rPr>
          <w:spacing w:val="-6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самообследованию</w:t>
      </w:r>
    </w:p>
    <w:p w:rsidR="005B2B3B" w:rsidRDefault="000275EC" w:rsidP="000275EC">
      <w:pPr>
        <w:pStyle w:val="a4"/>
        <w:numPr>
          <w:ilvl w:val="1"/>
          <w:numId w:val="3"/>
        </w:numPr>
        <w:tabs>
          <w:tab w:val="left" w:pos="536"/>
        </w:tabs>
        <w:spacing w:line="274" w:lineRule="exact"/>
        <w:ind w:hanging="423"/>
        <w:jc w:val="both"/>
        <w:rPr>
          <w:sz w:val="24"/>
        </w:rPr>
      </w:pPr>
      <w:r>
        <w:rPr>
          <w:sz w:val="24"/>
        </w:rPr>
        <w:t xml:space="preserve">3.1. </w:t>
      </w:r>
      <w:r w:rsidR="00AE22EB">
        <w:rPr>
          <w:sz w:val="24"/>
        </w:rPr>
        <w:t>Самообследование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проводится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решению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педагогического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совета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ДОУ.</w:t>
      </w:r>
    </w:p>
    <w:p w:rsidR="005B2B3B" w:rsidRDefault="000275EC" w:rsidP="000275EC">
      <w:pPr>
        <w:pStyle w:val="a4"/>
        <w:tabs>
          <w:tab w:val="left" w:pos="617"/>
        </w:tabs>
        <w:spacing w:line="242" w:lineRule="auto"/>
        <w:ind w:right="131"/>
        <w:jc w:val="both"/>
        <w:rPr>
          <w:sz w:val="24"/>
        </w:rPr>
      </w:pPr>
      <w:r>
        <w:rPr>
          <w:sz w:val="24"/>
        </w:rPr>
        <w:t xml:space="preserve">3.2. </w:t>
      </w:r>
      <w:r w:rsidR="00AE22EB">
        <w:rPr>
          <w:sz w:val="24"/>
        </w:rPr>
        <w:t>Руководитель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издает</w:t>
      </w:r>
      <w:r w:rsidR="00AE22EB">
        <w:rPr>
          <w:spacing w:val="20"/>
          <w:sz w:val="24"/>
        </w:rPr>
        <w:t xml:space="preserve"> </w:t>
      </w:r>
      <w:r w:rsidR="00AE22EB">
        <w:rPr>
          <w:sz w:val="24"/>
        </w:rPr>
        <w:t>приказ</w:t>
      </w:r>
      <w:r w:rsidR="00AE22EB">
        <w:rPr>
          <w:spacing w:val="11"/>
          <w:sz w:val="24"/>
        </w:rPr>
        <w:t xml:space="preserve"> </w:t>
      </w:r>
      <w:r w:rsidR="00AE22EB">
        <w:rPr>
          <w:sz w:val="24"/>
        </w:rPr>
        <w:t>о</w:t>
      </w:r>
      <w:r w:rsidR="00AE22EB">
        <w:rPr>
          <w:spacing w:val="19"/>
          <w:sz w:val="24"/>
        </w:rPr>
        <w:t xml:space="preserve"> </w:t>
      </w:r>
      <w:r w:rsidR="00AE22EB">
        <w:rPr>
          <w:sz w:val="24"/>
        </w:rPr>
        <w:t>порядке,</w:t>
      </w:r>
      <w:r w:rsidR="00AE22EB">
        <w:rPr>
          <w:spacing w:val="21"/>
          <w:sz w:val="24"/>
        </w:rPr>
        <w:t xml:space="preserve"> </w:t>
      </w:r>
      <w:r w:rsidR="00AE22EB">
        <w:rPr>
          <w:sz w:val="24"/>
        </w:rPr>
        <w:t>сроках</w:t>
      </w:r>
      <w:r w:rsidR="00AE22EB">
        <w:rPr>
          <w:spacing w:val="14"/>
          <w:sz w:val="24"/>
        </w:rPr>
        <w:t xml:space="preserve"> </w:t>
      </w:r>
      <w:r w:rsidR="00AE22EB">
        <w:rPr>
          <w:sz w:val="24"/>
        </w:rPr>
        <w:t>проведения</w:t>
      </w:r>
      <w:r w:rsidR="00AE22EB">
        <w:rPr>
          <w:spacing w:val="19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14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20"/>
          <w:sz w:val="24"/>
        </w:rPr>
        <w:t xml:space="preserve"> </w:t>
      </w:r>
      <w:r w:rsidR="00AE22EB">
        <w:rPr>
          <w:sz w:val="24"/>
        </w:rPr>
        <w:t>составе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проведению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(далее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Комиссия).</w:t>
      </w:r>
    </w:p>
    <w:p w:rsidR="005B2B3B" w:rsidRDefault="00227B95" w:rsidP="00227B95">
      <w:pPr>
        <w:pStyle w:val="a4"/>
        <w:tabs>
          <w:tab w:val="left" w:pos="569"/>
        </w:tabs>
        <w:spacing w:line="242" w:lineRule="auto"/>
        <w:ind w:right="122"/>
        <w:jc w:val="both"/>
        <w:rPr>
          <w:sz w:val="24"/>
        </w:rPr>
      </w:pPr>
      <w:r>
        <w:rPr>
          <w:sz w:val="24"/>
        </w:rPr>
        <w:t xml:space="preserve">3.3. </w:t>
      </w:r>
      <w:r w:rsidR="00AE22EB">
        <w:rPr>
          <w:sz w:val="24"/>
        </w:rPr>
        <w:t>Председателем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 является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заведующий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ДОУ, заместителем председателя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является старший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воспитатель.</w:t>
      </w:r>
    </w:p>
    <w:p w:rsidR="005B2B3B" w:rsidRDefault="00227B95" w:rsidP="00227B95">
      <w:pPr>
        <w:pStyle w:val="a4"/>
        <w:tabs>
          <w:tab w:val="left" w:pos="540"/>
        </w:tabs>
        <w:spacing w:line="242" w:lineRule="auto"/>
        <w:ind w:right="138"/>
        <w:jc w:val="both"/>
        <w:rPr>
          <w:sz w:val="24"/>
        </w:rPr>
      </w:pPr>
      <w:r>
        <w:rPr>
          <w:sz w:val="24"/>
        </w:rPr>
        <w:t xml:space="preserve">3.4. </w:t>
      </w:r>
      <w:r w:rsidR="00AE22EB">
        <w:rPr>
          <w:sz w:val="24"/>
        </w:rPr>
        <w:t>Сроки, форма проведения самообследования, состав лиц (члены комиссии), привлекаемых для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его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проведения,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определяются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приказом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заведующегоДОУ.</w:t>
      </w:r>
    </w:p>
    <w:p w:rsidR="005B2B3B" w:rsidRDefault="00227B95" w:rsidP="00227B95">
      <w:pPr>
        <w:pStyle w:val="a4"/>
        <w:tabs>
          <w:tab w:val="left" w:pos="683"/>
          <w:tab w:val="left" w:pos="684"/>
          <w:tab w:val="left" w:pos="1312"/>
          <w:tab w:val="left" w:pos="2674"/>
          <w:tab w:val="left" w:pos="2995"/>
          <w:tab w:val="left" w:pos="4458"/>
          <w:tab w:val="left" w:pos="6554"/>
          <w:tab w:val="left" w:pos="8118"/>
          <w:tab w:val="left" w:pos="9365"/>
        </w:tabs>
        <w:spacing w:line="242" w:lineRule="auto"/>
        <w:ind w:right="117"/>
        <w:jc w:val="both"/>
        <w:rPr>
          <w:sz w:val="24"/>
        </w:rPr>
      </w:pPr>
      <w:r>
        <w:rPr>
          <w:sz w:val="24"/>
        </w:rPr>
        <w:t xml:space="preserve">3.5. </w:t>
      </w:r>
      <w:r w:rsidR="00AE22EB">
        <w:rPr>
          <w:sz w:val="24"/>
        </w:rPr>
        <w:t>При</w:t>
      </w:r>
      <w:r w:rsidR="00AE22EB">
        <w:rPr>
          <w:sz w:val="24"/>
        </w:rPr>
        <w:tab/>
        <w:t>подготовке</w:t>
      </w:r>
      <w:r w:rsidR="00AE22EB">
        <w:rPr>
          <w:sz w:val="24"/>
        </w:rPr>
        <w:tab/>
        <w:t>к</w:t>
      </w:r>
      <w:r w:rsidR="00AE22EB">
        <w:rPr>
          <w:sz w:val="24"/>
        </w:rPr>
        <w:tab/>
        <w:t>проведению</w:t>
      </w:r>
      <w:r w:rsidR="00AE22EB">
        <w:rPr>
          <w:sz w:val="24"/>
        </w:rPr>
        <w:tab/>
        <w:t>самообследования</w:t>
      </w:r>
      <w:r w:rsidR="00AE22EB">
        <w:rPr>
          <w:sz w:val="24"/>
        </w:rPr>
        <w:tab/>
        <w:t>председатель</w:t>
      </w:r>
      <w:r w:rsidR="00AE22EB">
        <w:rPr>
          <w:sz w:val="24"/>
        </w:rPr>
        <w:tab/>
        <w:t>Комиссии</w:t>
      </w:r>
      <w:r w:rsidR="00AE22EB">
        <w:rPr>
          <w:sz w:val="24"/>
        </w:rPr>
        <w:tab/>
        <w:t>проводит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организационное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подготовительное совещание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с членами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Комиссии,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на котором:</w:t>
      </w:r>
    </w:p>
    <w:p w:rsidR="005B2B3B" w:rsidRDefault="00AE22EB" w:rsidP="000275EC">
      <w:pPr>
        <w:pStyle w:val="a4"/>
        <w:numPr>
          <w:ilvl w:val="0"/>
          <w:numId w:val="2"/>
        </w:numPr>
        <w:tabs>
          <w:tab w:val="left" w:pos="258"/>
        </w:tabs>
        <w:spacing w:line="271" w:lineRule="exact"/>
        <w:ind w:left="257" w:hanging="145"/>
        <w:jc w:val="both"/>
        <w:rPr>
          <w:sz w:val="24"/>
        </w:rPr>
      </w:pPr>
      <w:r>
        <w:rPr>
          <w:sz w:val="24"/>
        </w:rPr>
        <w:t>рассматривается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самообследования;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82"/>
        </w:tabs>
        <w:spacing w:line="237" w:lineRule="auto"/>
        <w:ind w:right="120" w:firstLine="0"/>
        <w:rPr>
          <w:sz w:val="24"/>
        </w:rPr>
      </w:pPr>
      <w:r>
        <w:rPr>
          <w:sz w:val="24"/>
        </w:rPr>
        <w:t>за</w:t>
      </w:r>
      <w:r>
        <w:rPr>
          <w:spacing w:val="16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9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9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8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2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7"/>
          <w:sz w:val="24"/>
        </w:rPr>
        <w:t xml:space="preserve"> </w:t>
      </w:r>
      <w:r>
        <w:rPr>
          <w:sz w:val="24"/>
        </w:rPr>
        <w:t>ДОУ,</w:t>
      </w:r>
      <w:r>
        <w:rPr>
          <w:spacing w:val="19"/>
          <w:sz w:val="24"/>
        </w:rPr>
        <w:t xml:space="preserve"> </w:t>
      </w:r>
      <w:r>
        <w:rPr>
          <w:sz w:val="24"/>
        </w:rPr>
        <w:t>подлежащие</w:t>
      </w:r>
      <w:r>
        <w:rPr>
          <w:spacing w:val="16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 самообследования;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уточняются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вопросы, подлежащие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самообследования;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15"/>
        </w:tabs>
        <w:spacing w:line="240" w:lineRule="auto"/>
        <w:ind w:right="122" w:firstLine="0"/>
        <w:jc w:val="both"/>
        <w:rPr>
          <w:sz w:val="24"/>
        </w:rPr>
      </w:pP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 или уполномоченным им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даётся развёрнутая информация 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базе,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месте(ах)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самообследования,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лицах;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63"/>
        </w:tabs>
        <w:spacing w:line="242" w:lineRule="auto"/>
        <w:ind w:right="129" w:firstLine="0"/>
        <w:jc w:val="both"/>
        <w:rPr>
          <w:sz w:val="24"/>
        </w:rPr>
      </w:pPr>
      <w:r>
        <w:rPr>
          <w:sz w:val="24"/>
        </w:rPr>
        <w:t>определяются сроки предварительного и окончательного рассмотрения на Комиссии 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самоообследования.</w:t>
      </w:r>
    </w:p>
    <w:p w:rsidR="005B2B3B" w:rsidRDefault="00227B95">
      <w:pPr>
        <w:pStyle w:val="a4"/>
        <w:numPr>
          <w:ilvl w:val="1"/>
          <w:numId w:val="3"/>
        </w:numPr>
        <w:tabs>
          <w:tab w:val="left" w:pos="536"/>
        </w:tabs>
        <w:spacing w:line="270" w:lineRule="exact"/>
        <w:ind w:hanging="423"/>
        <w:jc w:val="both"/>
        <w:rPr>
          <w:sz w:val="24"/>
        </w:rPr>
      </w:pPr>
      <w:r>
        <w:rPr>
          <w:sz w:val="24"/>
        </w:rPr>
        <w:t xml:space="preserve">3.6. </w:t>
      </w:r>
      <w:r w:rsidR="00AE22EB">
        <w:rPr>
          <w:sz w:val="24"/>
        </w:rPr>
        <w:t>Председатель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на</w:t>
      </w:r>
      <w:r w:rsidR="00AE22EB">
        <w:rPr>
          <w:spacing w:val="-9"/>
          <w:sz w:val="24"/>
        </w:rPr>
        <w:t xml:space="preserve"> </w:t>
      </w:r>
      <w:r w:rsidR="00AE22EB">
        <w:rPr>
          <w:sz w:val="24"/>
        </w:rPr>
        <w:t>организационном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подготовительном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совещании</w:t>
      </w:r>
      <w:r w:rsidR="00AE22EB">
        <w:rPr>
          <w:spacing w:val="-11"/>
          <w:sz w:val="24"/>
        </w:rPr>
        <w:t xml:space="preserve"> </w:t>
      </w:r>
      <w:r w:rsidR="00AE22EB">
        <w:rPr>
          <w:sz w:val="24"/>
        </w:rPr>
        <w:t>определяет: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440"/>
        </w:tabs>
        <w:spacing w:line="242" w:lineRule="auto"/>
        <w:ind w:right="119" w:firstLine="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самообследования;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3"/>
        </w:tabs>
        <w:spacing w:line="240" w:lineRule="auto"/>
        <w:ind w:right="122" w:firstLine="0"/>
        <w:jc w:val="both"/>
        <w:rPr>
          <w:sz w:val="24"/>
        </w:rPr>
      </w:pPr>
      <w:r>
        <w:rPr>
          <w:sz w:val="24"/>
        </w:rPr>
        <w:t>ответственное лицо из числа членов Комиссии, которое будет обеспечивать координацию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по направлениям самообследования, способствующее оперативному 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возникать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самообследования;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49"/>
        </w:tabs>
        <w:spacing w:line="240" w:lineRule="auto"/>
        <w:ind w:right="133" w:firstLine="0"/>
        <w:jc w:val="both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 аналитическую часть и результаты анализа показателей деятельности 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подлежащего</w:t>
      </w:r>
      <w:r>
        <w:rPr>
          <w:spacing w:val="5"/>
          <w:sz w:val="24"/>
        </w:rPr>
        <w:t xml:space="preserve"> </w:t>
      </w:r>
      <w:r>
        <w:rPr>
          <w:sz w:val="24"/>
        </w:rPr>
        <w:t>самообследованию.</w:t>
      </w:r>
    </w:p>
    <w:p w:rsidR="005B2B3B" w:rsidRDefault="00227B95" w:rsidP="00227B95">
      <w:pPr>
        <w:pStyle w:val="a4"/>
        <w:tabs>
          <w:tab w:val="left" w:pos="603"/>
          <w:tab w:val="left" w:pos="2552"/>
        </w:tabs>
        <w:spacing w:line="242" w:lineRule="auto"/>
        <w:ind w:right="129"/>
        <w:rPr>
          <w:sz w:val="24"/>
        </w:rPr>
      </w:pPr>
      <w:r>
        <w:rPr>
          <w:sz w:val="24"/>
        </w:rPr>
        <w:t xml:space="preserve">3.7. </w:t>
      </w:r>
      <w:r w:rsidR="00AE22EB">
        <w:rPr>
          <w:sz w:val="24"/>
        </w:rPr>
        <w:t>При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подготовке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проведению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самообследования 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план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проведения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обязательном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порядке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включается:</w:t>
      </w:r>
    </w:p>
    <w:p w:rsidR="005B2B3B" w:rsidRDefault="00227B95">
      <w:pPr>
        <w:pStyle w:val="a4"/>
        <w:numPr>
          <w:ilvl w:val="2"/>
          <w:numId w:val="3"/>
        </w:numPr>
        <w:tabs>
          <w:tab w:val="left" w:pos="719"/>
        </w:tabs>
        <w:spacing w:line="271" w:lineRule="exact"/>
        <w:ind w:hanging="606"/>
        <w:jc w:val="both"/>
        <w:rPr>
          <w:sz w:val="24"/>
        </w:rPr>
      </w:pPr>
      <w:r>
        <w:rPr>
          <w:sz w:val="24"/>
        </w:rPr>
        <w:t xml:space="preserve">3.7.1. </w:t>
      </w:r>
      <w:r w:rsidR="00AE22EB">
        <w:rPr>
          <w:sz w:val="24"/>
        </w:rPr>
        <w:t>Аналитическая</w:t>
      </w:r>
      <w:r w:rsidR="00AE22EB">
        <w:rPr>
          <w:spacing w:val="-10"/>
          <w:sz w:val="24"/>
        </w:rPr>
        <w:t xml:space="preserve"> </w:t>
      </w:r>
      <w:r w:rsidR="00AE22EB">
        <w:rPr>
          <w:sz w:val="24"/>
        </w:rPr>
        <w:t>часть: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3"/>
        </w:tabs>
        <w:ind w:left="252" w:hanging="140"/>
        <w:jc w:val="both"/>
        <w:rPr>
          <w:sz w:val="24"/>
        </w:rPr>
      </w:pP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jc w:val="both"/>
        <w:rPr>
          <w:sz w:val="24"/>
        </w:rPr>
      </w:pP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управления ДОУ,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jc w:val="both"/>
        <w:rPr>
          <w:sz w:val="24"/>
        </w:rPr>
      </w:pPr>
      <w:r>
        <w:rPr>
          <w:sz w:val="24"/>
        </w:rPr>
        <w:t>содержания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воспитанников,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3"/>
        </w:tabs>
        <w:ind w:left="252" w:hanging="140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процесса,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426"/>
        </w:tabs>
        <w:spacing w:line="240" w:lineRule="auto"/>
        <w:ind w:right="122" w:firstLine="0"/>
        <w:jc w:val="both"/>
        <w:rPr>
          <w:sz w:val="24"/>
        </w:rPr>
      </w:pP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библиотечно-информационного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базы,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функционирования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медицинского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3"/>
        </w:tabs>
        <w:ind w:left="252" w:hanging="140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питания.</w:t>
      </w:r>
    </w:p>
    <w:p w:rsidR="005B2B3B" w:rsidRDefault="00227B95" w:rsidP="00227B95">
      <w:pPr>
        <w:pStyle w:val="a4"/>
        <w:tabs>
          <w:tab w:val="left" w:pos="906"/>
        </w:tabs>
        <w:spacing w:line="240" w:lineRule="auto"/>
        <w:ind w:right="116"/>
        <w:jc w:val="both"/>
        <w:rPr>
          <w:sz w:val="24"/>
        </w:rPr>
      </w:pPr>
      <w:r>
        <w:rPr>
          <w:sz w:val="24"/>
        </w:rPr>
        <w:t xml:space="preserve">3.7.2. </w:t>
      </w:r>
      <w:r w:rsidR="00AE22EB">
        <w:rPr>
          <w:sz w:val="24"/>
        </w:rPr>
        <w:t>Статистическая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часть: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результаты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показателей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деятельности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ДОУ,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подлежащего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самообследованию,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устанавливаемых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федеральным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органом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исполнительной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власти,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осуществляющим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функции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выработке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государственной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политики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нормативно-правовому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регулированию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сфере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образования.</w:t>
      </w:r>
    </w:p>
    <w:p w:rsidR="005B2B3B" w:rsidRDefault="00227B95" w:rsidP="00227B95">
      <w:pPr>
        <w:pStyle w:val="a4"/>
        <w:tabs>
          <w:tab w:val="left" w:pos="737"/>
        </w:tabs>
        <w:spacing w:line="242" w:lineRule="auto"/>
        <w:ind w:right="125"/>
        <w:rPr>
          <w:sz w:val="24"/>
        </w:rPr>
      </w:pPr>
      <w:r>
        <w:rPr>
          <w:sz w:val="24"/>
        </w:rPr>
        <w:t xml:space="preserve">3.7.3. </w:t>
      </w:r>
      <w:r w:rsidR="00AE22EB">
        <w:rPr>
          <w:sz w:val="24"/>
        </w:rPr>
        <w:t>Иные вопросы по решению педагогического совета, председателя Комиссии, вышестоящих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органов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управления.</w:t>
      </w:r>
    </w:p>
    <w:p w:rsidR="005B2B3B" w:rsidRDefault="00AE22EB">
      <w:pPr>
        <w:pStyle w:val="Heading1"/>
        <w:numPr>
          <w:ilvl w:val="2"/>
          <w:numId w:val="4"/>
        </w:numPr>
        <w:tabs>
          <w:tab w:val="left" w:pos="358"/>
        </w:tabs>
        <w:ind w:left="357"/>
        <w:jc w:val="both"/>
      </w:pPr>
      <w:r>
        <w:t>Организация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самообследования</w:t>
      </w:r>
    </w:p>
    <w:p w:rsidR="00227B95" w:rsidRDefault="00227B95" w:rsidP="00227B95">
      <w:pPr>
        <w:tabs>
          <w:tab w:val="left" w:pos="1035"/>
        </w:tabs>
        <w:spacing w:line="275" w:lineRule="exact"/>
        <w:ind w:right="102"/>
        <w:jc w:val="both"/>
        <w:rPr>
          <w:sz w:val="24"/>
        </w:rPr>
      </w:pPr>
      <w:r>
        <w:lastRenderedPageBreak/>
        <w:t xml:space="preserve">4.1. </w:t>
      </w:r>
      <w:r w:rsidR="00AE22EB">
        <w:rPr>
          <w:sz w:val="24"/>
        </w:rPr>
        <w:t>Организация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10"/>
          <w:sz w:val="24"/>
        </w:rPr>
        <w:t xml:space="preserve"> </w:t>
      </w:r>
      <w:r w:rsidR="00AE22EB">
        <w:rPr>
          <w:sz w:val="24"/>
        </w:rPr>
        <w:t>осуществляется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7"/>
          <w:sz w:val="24"/>
        </w:rPr>
        <w:t xml:space="preserve"> </w:t>
      </w:r>
      <w:r w:rsidR="00AE22EB">
        <w:rPr>
          <w:sz w:val="24"/>
        </w:rPr>
        <w:t>соответствии</w:t>
      </w:r>
      <w:r w:rsidR="00AE22EB">
        <w:rPr>
          <w:spacing w:val="12"/>
          <w:sz w:val="24"/>
        </w:rPr>
        <w:t xml:space="preserve"> </w:t>
      </w:r>
      <w:r w:rsidR="00AE22EB">
        <w:rPr>
          <w:sz w:val="24"/>
        </w:rPr>
        <w:t>с</w:t>
      </w:r>
      <w:r w:rsidR="00AE22EB">
        <w:rPr>
          <w:spacing w:val="14"/>
          <w:sz w:val="24"/>
        </w:rPr>
        <w:t xml:space="preserve"> </w:t>
      </w:r>
      <w:r w:rsidR="00AE22EB">
        <w:rPr>
          <w:sz w:val="24"/>
        </w:rPr>
        <w:t>планом</w:t>
      </w:r>
      <w:r w:rsidR="00AE22EB">
        <w:rPr>
          <w:spacing w:val="12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19"/>
          <w:sz w:val="24"/>
        </w:rPr>
        <w:t xml:space="preserve"> </w:t>
      </w:r>
      <w:r w:rsidR="00AE22EB">
        <w:rPr>
          <w:sz w:val="24"/>
        </w:rPr>
        <w:t>его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проведению,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принимаемом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решением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Комиссии.</w:t>
      </w:r>
    </w:p>
    <w:p w:rsidR="00227B95" w:rsidRDefault="00227B95" w:rsidP="00227B95">
      <w:pPr>
        <w:tabs>
          <w:tab w:val="left" w:pos="1035"/>
        </w:tabs>
        <w:spacing w:line="275" w:lineRule="exact"/>
        <w:ind w:right="102"/>
        <w:jc w:val="both"/>
        <w:rPr>
          <w:sz w:val="24"/>
        </w:rPr>
      </w:pPr>
      <w:r>
        <w:rPr>
          <w:sz w:val="24"/>
        </w:rPr>
        <w:t xml:space="preserve">4.2. </w:t>
      </w:r>
      <w:r w:rsidR="00AE22EB">
        <w:rPr>
          <w:sz w:val="24"/>
        </w:rPr>
        <w:t>При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проведении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даётся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развёрнутая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характеристика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оценка</w:t>
      </w:r>
      <w:r w:rsidR="00AE22EB">
        <w:rPr>
          <w:spacing w:val="-7"/>
          <w:sz w:val="24"/>
        </w:rPr>
        <w:t xml:space="preserve"> </w:t>
      </w:r>
      <w:r w:rsidR="00AE22EB">
        <w:rPr>
          <w:sz w:val="24"/>
        </w:rPr>
        <w:t>включённых</w:t>
      </w:r>
      <w:r w:rsidR="00AE22EB">
        <w:rPr>
          <w:spacing w:val="-7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план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направлений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вопросов.</w:t>
      </w:r>
    </w:p>
    <w:p w:rsidR="00227B95" w:rsidRDefault="00227B95" w:rsidP="00227B95">
      <w:pPr>
        <w:tabs>
          <w:tab w:val="left" w:pos="1035"/>
        </w:tabs>
        <w:spacing w:line="275" w:lineRule="exact"/>
        <w:ind w:right="102"/>
        <w:jc w:val="both"/>
        <w:rPr>
          <w:sz w:val="24"/>
        </w:rPr>
      </w:pPr>
      <w:r>
        <w:rPr>
          <w:sz w:val="24"/>
        </w:rPr>
        <w:t xml:space="preserve">4.2.1. </w:t>
      </w:r>
      <w:r w:rsidR="00AE22EB">
        <w:rPr>
          <w:sz w:val="24"/>
        </w:rPr>
        <w:t>Аналитическая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часть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включает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общие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сведения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ДОУ,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том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числе,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информационную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справку,</w:t>
      </w:r>
      <w:r w:rsidR="00AE22EB">
        <w:rPr>
          <w:spacing w:val="5"/>
          <w:sz w:val="24"/>
        </w:rPr>
        <w:t xml:space="preserve"> </w:t>
      </w:r>
      <w:r w:rsidR="00AE22EB">
        <w:rPr>
          <w:sz w:val="24"/>
        </w:rPr>
        <w:t>информацию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о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наличии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правоустанавливающих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документов.</w:t>
      </w:r>
    </w:p>
    <w:p w:rsidR="005B2B3B" w:rsidRDefault="00227B95" w:rsidP="00227B95">
      <w:pPr>
        <w:tabs>
          <w:tab w:val="left" w:pos="1035"/>
        </w:tabs>
        <w:spacing w:line="275" w:lineRule="exact"/>
        <w:ind w:right="102"/>
        <w:jc w:val="both"/>
        <w:rPr>
          <w:sz w:val="24"/>
        </w:rPr>
      </w:pPr>
      <w:r>
        <w:rPr>
          <w:sz w:val="24"/>
        </w:rPr>
        <w:t xml:space="preserve">4.2.1.1. </w:t>
      </w:r>
      <w:r w:rsidR="00AE22EB">
        <w:rPr>
          <w:sz w:val="24"/>
        </w:rPr>
        <w:t>При</w:t>
      </w:r>
      <w:r w:rsidR="00AE22EB">
        <w:rPr>
          <w:spacing w:val="11"/>
          <w:sz w:val="24"/>
        </w:rPr>
        <w:t xml:space="preserve"> </w:t>
      </w:r>
      <w:r w:rsidR="00AE22EB">
        <w:rPr>
          <w:sz w:val="24"/>
        </w:rPr>
        <w:t>проведении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образовательной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деятельности</w:t>
      </w:r>
      <w:r w:rsidR="00AE22EB">
        <w:rPr>
          <w:spacing w:val="8"/>
          <w:sz w:val="24"/>
        </w:rPr>
        <w:t xml:space="preserve"> </w:t>
      </w:r>
      <w:r w:rsidR="00AE22EB">
        <w:rPr>
          <w:sz w:val="24"/>
        </w:rPr>
        <w:t>оцениваются</w:t>
      </w:r>
      <w:r w:rsidR="00AE22EB">
        <w:rPr>
          <w:spacing w:val="20"/>
          <w:sz w:val="24"/>
        </w:rPr>
        <w:t xml:space="preserve"> </w:t>
      </w:r>
      <w:r w:rsidR="00AE22EB">
        <w:rPr>
          <w:sz w:val="24"/>
        </w:rPr>
        <w:t>вопросы,</w:t>
      </w:r>
      <w:r w:rsidR="00AE22EB">
        <w:rPr>
          <w:spacing w:val="13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3"/>
          <w:sz w:val="24"/>
        </w:rPr>
        <w:t xml:space="preserve"> </w:t>
      </w:r>
      <w:r w:rsidR="00AE22EB">
        <w:rPr>
          <w:sz w:val="24"/>
        </w:rPr>
        <w:t>том</w:t>
      </w:r>
      <w:r w:rsidR="00AE22EB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         </w:t>
      </w:r>
      <w:r w:rsidR="00AE22EB">
        <w:rPr>
          <w:sz w:val="24"/>
        </w:rPr>
        <w:t>числе:</w:t>
      </w:r>
    </w:p>
    <w:p w:rsidR="005B2B3B" w:rsidRDefault="00AE22EB" w:rsidP="000275EC">
      <w:pPr>
        <w:pStyle w:val="a4"/>
        <w:numPr>
          <w:ilvl w:val="0"/>
          <w:numId w:val="2"/>
        </w:numPr>
        <w:tabs>
          <w:tab w:val="left" w:pos="258"/>
        </w:tabs>
        <w:spacing w:line="271" w:lineRule="exact"/>
        <w:ind w:left="257" w:hanging="145"/>
        <w:jc w:val="both"/>
        <w:rPr>
          <w:sz w:val="24"/>
        </w:rPr>
      </w:pPr>
      <w:r>
        <w:rPr>
          <w:sz w:val="24"/>
        </w:rPr>
        <w:t>инновационная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ДОУ;</w:t>
      </w:r>
    </w:p>
    <w:p w:rsidR="005B2B3B" w:rsidRDefault="00AE22EB" w:rsidP="000275EC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программ;</w:t>
      </w:r>
    </w:p>
    <w:p w:rsidR="005B2B3B" w:rsidRDefault="00AE22EB" w:rsidP="000275EC">
      <w:pPr>
        <w:pStyle w:val="a3"/>
        <w:spacing w:line="275" w:lineRule="exact"/>
        <w:ind w:left="113"/>
        <w:jc w:val="both"/>
      </w:pPr>
      <w:r>
        <w:t>-коррекционная</w:t>
      </w:r>
      <w:r>
        <w:rPr>
          <w:spacing w:val="-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специализированных</w:t>
      </w:r>
      <w:r>
        <w:rPr>
          <w:spacing w:val="-5"/>
        </w:rPr>
        <w:t xml:space="preserve"> </w:t>
      </w:r>
      <w:r>
        <w:t>группах;</w:t>
      </w:r>
    </w:p>
    <w:p w:rsidR="005B2B3B" w:rsidRDefault="00AE22EB" w:rsidP="000275EC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5B2B3B" w:rsidRDefault="00AE22EB" w:rsidP="000275EC">
      <w:pPr>
        <w:pStyle w:val="a4"/>
        <w:numPr>
          <w:ilvl w:val="0"/>
          <w:numId w:val="2"/>
        </w:numPr>
        <w:tabs>
          <w:tab w:val="left" w:pos="253"/>
        </w:tabs>
        <w:ind w:left="252" w:hanging="14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5B2B3B" w:rsidRDefault="00227B95" w:rsidP="00227B95">
      <w:pPr>
        <w:pStyle w:val="a4"/>
        <w:tabs>
          <w:tab w:val="left" w:pos="983"/>
        </w:tabs>
        <w:spacing w:line="237" w:lineRule="auto"/>
        <w:ind w:right="127"/>
        <w:jc w:val="both"/>
        <w:rPr>
          <w:sz w:val="24"/>
        </w:rPr>
      </w:pPr>
      <w:r>
        <w:rPr>
          <w:sz w:val="24"/>
        </w:rPr>
        <w:t>4.2.1.2..</w:t>
      </w:r>
      <w:r w:rsidR="00AE22EB">
        <w:rPr>
          <w:sz w:val="24"/>
        </w:rPr>
        <w:t>При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проведении</w:t>
      </w:r>
      <w:r w:rsidR="00AE22EB">
        <w:rPr>
          <w:spacing w:val="23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20"/>
          <w:sz w:val="24"/>
        </w:rPr>
        <w:t xml:space="preserve"> </w:t>
      </w:r>
      <w:r w:rsidR="00AE22EB">
        <w:rPr>
          <w:sz w:val="24"/>
        </w:rPr>
        <w:t>системы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управления</w:t>
      </w:r>
      <w:r w:rsidR="00AE22EB">
        <w:rPr>
          <w:spacing w:val="22"/>
          <w:sz w:val="24"/>
        </w:rPr>
        <w:t xml:space="preserve"> </w:t>
      </w:r>
      <w:r w:rsidR="00AE22EB">
        <w:rPr>
          <w:sz w:val="24"/>
        </w:rPr>
        <w:t>ДОУ</w:t>
      </w:r>
      <w:r w:rsidR="00AE22EB">
        <w:rPr>
          <w:spacing w:val="18"/>
          <w:sz w:val="24"/>
        </w:rPr>
        <w:t xml:space="preserve"> </w:t>
      </w:r>
      <w:r w:rsidR="00AE22EB">
        <w:rPr>
          <w:sz w:val="24"/>
        </w:rPr>
        <w:t>даётся</w:t>
      </w:r>
      <w:r w:rsidR="00AE22EB">
        <w:rPr>
          <w:spacing w:val="19"/>
          <w:sz w:val="24"/>
        </w:rPr>
        <w:t xml:space="preserve"> </w:t>
      </w:r>
      <w:r w:rsidR="00AE22EB">
        <w:rPr>
          <w:sz w:val="24"/>
        </w:rPr>
        <w:t>характеристика</w:t>
      </w:r>
      <w:r w:rsidR="00AE22EB">
        <w:rPr>
          <w:spacing w:val="18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20"/>
          <w:sz w:val="24"/>
        </w:rPr>
        <w:t xml:space="preserve"> </w:t>
      </w:r>
      <w:r w:rsidR="00AE22EB">
        <w:rPr>
          <w:sz w:val="24"/>
        </w:rPr>
        <w:t>оценка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следующих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вопросов,</w:t>
      </w:r>
      <w:r w:rsidR="00AE22EB">
        <w:rPr>
          <w:spacing w:val="4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том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числе: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сложившейся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коллегиальные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2"/>
          <w:sz w:val="24"/>
        </w:rPr>
        <w:t xml:space="preserve"> </w:t>
      </w:r>
      <w:r>
        <w:rPr>
          <w:sz w:val="24"/>
        </w:rPr>
        <w:t>ДОУ;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распределение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20"/>
        </w:tabs>
        <w:ind w:left="319" w:hanging="207"/>
        <w:rPr>
          <w:sz w:val="24"/>
        </w:rPr>
      </w:pPr>
      <w:r>
        <w:rPr>
          <w:sz w:val="24"/>
        </w:rPr>
        <w:t>эффективность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68"/>
        </w:tabs>
        <w:spacing w:before="5" w:line="237" w:lineRule="auto"/>
        <w:ind w:right="132" w:firstLine="0"/>
        <w:jc w:val="both"/>
        <w:rPr>
          <w:sz w:val="24"/>
        </w:rPr>
      </w:pPr>
      <w:r>
        <w:rPr>
          <w:sz w:val="24"/>
        </w:rPr>
        <w:t>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ДОУ.</w:t>
      </w:r>
    </w:p>
    <w:p w:rsidR="005B2B3B" w:rsidRDefault="00227B95" w:rsidP="00227B95">
      <w:pPr>
        <w:pStyle w:val="a4"/>
        <w:tabs>
          <w:tab w:val="left" w:pos="929"/>
        </w:tabs>
        <w:spacing w:before="3" w:line="240" w:lineRule="auto"/>
        <w:ind w:right="122"/>
        <w:jc w:val="both"/>
        <w:rPr>
          <w:sz w:val="24"/>
        </w:rPr>
      </w:pPr>
      <w:r>
        <w:rPr>
          <w:sz w:val="24"/>
        </w:rPr>
        <w:t>4.2.1.3..</w:t>
      </w:r>
      <w:r w:rsidR="00AE22EB">
        <w:rPr>
          <w:sz w:val="24"/>
        </w:rPr>
        <w:t>При проведении оценки содержания и качества подготовки воспитанников к школьному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обучению оценивается актуальный уровень психического развития, психологической готовности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детей-выпускников</w:t>
      </w:r>
      <w:r w:rsidR="00AE22EB">
        <w:rPr>
          <w:spacing w:val="5"/>
          <w:sz w:val="24"/>
        </w:rPr>
        <w:t xml:space="preserve"> </w:t>
      </w:r>
      <w:r w:rsidR="00AE22EB">
        <w:rPr>
          <w:sz w:val="24"/>
        </w:rPr>
        <w:t>к школе.</w:t>
      </w:r>
    </w:p>
    <w:p w:rsidR="005B2B3B" w:rsidRDefault="00227B95" w:rsidP="00227B95">
      <w:pPr>
        <w:pStyle w:val="a4"/>
        <w:tabs>
          <w:tab w:val="left" w:pos="1010"/>
        </w:tabs>
        <w:spacing w:line="242" w:lineRule="auto"/>
        <w:ind w:right="126"/>
        <w:jc w:val="both"/>
        <w:rPr>
          <w:sz w:val="24"/>
        </w:rPr>
      </w:pPr>
      <w:r>
        <w:rPr>
          <w:sz w:val="24"/>
        </w:rPr>
        <w:t>4.2.1.4.</w:t>
      </w:r>
      <w:r w:rsidR="00AE22EB">
        <w:rPr>
          <w:sz w:val="24"/>
        </w:rPr>
        <w:t>При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проведении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организации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образовательного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процесса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анализируются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оцениваются:</w:t>
      </w:r>
    </w:p>
    <w:p w:rsidR="005B2B3B" w:rsidRDefault="00AE22EB">
      <w:pPr>
        <w:pStyle w:val="a3"/>
        <w:spacing w:line="270" w:lineRule="exact"/>
        <w:ind w:left="113"/>
      </w:pPr>
      <w:r>
        <w:t>-циклограмма</w:t>
      </w:r>
      <w:r>
        <w:rPr>
          <w:spacing w:val="-1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деятельности;</w:t>
      </w:r>
    </w:p>
    <w:p w:rsidR="005B2B3B" w:rsidRDefault="00AE22EB">
      <w:pPr>
        <w:pStyle w:val="a3"/>
        <w:spacing w:line="275" w:lineRule="exact"/>
        <w:ind w:left="113"/>
      </w:pPr>
      <w:r>
        <w:t>-анализ форм</w:t>
      </w:r>
      <w:r>
        <w:rPr>
          <w:spacing w:val="-4"/>
        </w:rPr>
        <w:t xml:space="preserve"> </w:t>
      </w:r>
      <w:r>
        <w:t>работы с</w:t>
      </w:r>
      <w:r>
        <w:rPr>
          <w:spacing w:val="-7"/>
        </w:rPr>
        <w:t xml:space="preserve"> </w:t>
      </w:r>
      <w:r>
        <w:t>воспитанниками;</w:t>
      </w:r>
    </w:p>
    <w:p w:rsidR="00227B95" w:rsidRDefault="00AE22EB" w:rsidP="00227B95">
      <w:pPr>
        <w:pStyle w:val="a3"/>
        <w:spacing w:before="2" w:line="237" w:lineRule="auto"/>
        <w:ind w:left="113"/>
        <w:jc w:val="both"/>
      </w:pPr>
      <w:r>
        <w:t>-создание</w:t>
      </w:r>
      <w:r>
        <w:rPr>
          <w:spacing w:val="3"/>
        </w:rPr>
        <w:t xml:space="preserve"> </w:t>
      </w:r>
      <w:r>
        <w:t>максимально</w:t>
      </w:r>
      <w:r>
        <w:rPr>
          <w:spacing w:val="9"/>
        </w:rPr>
        <w:t xml:space="preserve"> </w:t>
      </w:r>
      <w:r>
        <w:t>благоприятных</w:t>
      </w:r>
      <w:r>
        <w:rPr>
          <w:spacing w:val="4"/>
        </w:rPr>
        <w:t xml:space="preserve"> </w:t>
      </w:r>
      <w:r>
        <w:t>условий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способностей,</w:t>
      </w:r>
      <w:r>
        <w:rPr>
          <w:spacing w:val="6"/>
        </w:rPr>
        <w:t xml:space="preserve"> </w:t>
      </w:r>
      <w:r>
        <w:t>учёт</w:t>
      </w:r>
      <w:r>
        <w:rPr>
          <w:spacing w:val="9"/>
        </w:rPr>
        <w:t xml:space="preserve"> </w:t>
      </w:r>
      <w:r>
        <w:t>возрастных,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воспитанников.</w:t>
      </w:r>
    </w:p>
    <w:p w:rsidR="005B2B3B" w:rsidRDefault="00227B95" w:rsidP="00227B95">
      <w:pPr>
        <w:pStyle w:val="a3"/>
        <w:spacing w:before="2" w:line="237" w:lineRule="auto"/>
        <w:ind w:left="113"/>
        <w:jc w:val="both"/>
      </w:pPr>
      <w:r>
        <w:t>4.2.1.5.</w:t>
      </w:r>
      <w:r w:rsidR="00AE22EB">
        <w:t>При</w:t>
      </w:r>
      <w:r w:rsidR="00AE22EB">
        <w:rPr>
          <w:spacing w:val="-4"/>
        </w:rPr>
        <w:t xml:space="preserve"> </w:t>
      </w:r>
      <w:r w:rsidR="00AE22EB">
        <w:t>проведении</w:t>
      </w:r>
      <w:r w:rsidR="00AE22EB">
        <w:rPr>
          <w:spacing w:val="-1"/>
        </w:rPr>
        <w:t xml:space="preserve"> </w:t>
      </w:r>
      <w:r w:rsidR="00AE22EB">
        <w:t>анализа</w:t>
      </w:r>
      <w:r w:rsidR="00AE22EB">
        <w:rPr>
          <w:spacing w:val="-3"/>
        </w:rPr>
        <w:t xml:space="preserve"> </w:t>
      </w:r>
      <w:r w:rsidR="00AE22EB">
        <w:t>качества</w:t>
      </w:r>
      <w:r w:rsidR="00AE22EB">
        <w:rPr>
          <w:spacing w:val="-5"/>
        </w:rPr>
        <w:t xml:space="preserve"> </w:t>
      </w:r>
      <w:r w:rsidR="00AE22EB">
        <w:t>кадрового</w:t>
      </w:r>
      <w:r w:rsidR="00AE22EB">
        <w:rPr>
          <w:spacing w:val="-4"/>
        </w:rPr>
        <w:t xml:space="preserve"> </w:t>
      </w:r>
      <w:r w:rsidR="00AE22EB">
        <w:t>обеспечения</w:t>
      </w:r>
      <w:r w:rsidR="00AE22EB">
        <w:rPr>
          <w:spacing w:val="-3"/>
        </w:rPr>
        <w:t xml:space="preserve"> </w:t>
      </w:r>
      <w:r w:rsidR="00AE22EB">
        <w:t>анализируется</w:t>
      </w:r>
      <w:r w:rsidR="00AE22EB">
        <w:rPr>
          <w:spacing w:val="-5"/>
        </w:rPr>
        <w:t xml:space="preserve"> </w:t>
      </w:r>
      <w:r w:rsidR="00AE22EB">
        <w:t>и</w:t>
      </w:r>
      <w:r w:rsidR="00AE22EB">
        <w:rPr>
          <w:spacing w:val="-2"/>
        </w:rPr>
        <w:t xml:space="preserve"> </w:t>
      </w:r>
      <w:r w:rsidR="00AE22EB">
        <w:t>оценивается: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15"/>
        </w:tabs>
        <w:spacing w:line="242" w:lineRule="auto"/>
        <w:ind w:right="119" w:firstLine="0"/>
        <w:rPr>
          <w:sz w:val="24"/>
        </w:rPr>
      </w:pPr>
      <w:r>
        <w:rPr>
          <w:sz w:val="24"/>
        </w:rPr>
        <w:t>профессиональный</w:t>
      </w:r>
      <w:r>
        <w:rPr>
          <w:spacing w:val="5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7"/>
          <w:sz w:val="24"/>
        </w:rPr>
        <w:t xml:space="preserve"> </w:t>
      </w:r>
      <w:r>
        <w:rPr>
          <w:sz w:val="24"/>
        </w:rPr>
        <w:t>кадров:</w:t>
      </w:r>
      <w:r>
        <w:rPr>
          <w:spacing w:val="5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56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54"/>
          <w:sz w:val="24"/>
        </w:rPr>
        <w:t xml:space="preserve"> </w:t>
      </w:r>
      <w:r>
        <w:rPr>
          <w:sz w:val="24"/>
        </w:rPr>
        <w:t>категорийность,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4"/>
          <w:sz w:val="24"/>
        </w:rPr>
        <w:t xml:space="preserve"> </w:t>
      </w:r>
      <w:r>
        <w:rPr>
          <w:sz w:val="24"/>
        </w:rPr>
        <w:t>стаж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сменяемость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(движение)</w:t>
      </w:r>
      <w:r>
        <w:rPr>
          <w:spacing w:val="7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spacing w:line="271" w:lineRule="exact"/>
        <w:ind w:left="257" w:hanging="145"/>
        <w:rPr>
          <w:sz w:val="24"/>
        </w:rPr>
      </w:pP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06"/>
        </w:tabs>
        <w:spacing w:before="3" w:line="237" w:lineRule="auto"/>
        <w:ind w:right="133" w:firstLine="0"/>
        <w:rPr>
          <w:sz w:val="24"/>
        </w:rPr>
      </w:pPr>
      <w:r>
        <w:rPr>
          <w:sz w:val="24"/>
        </w:rPr>
        <w:t>количество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ВУЗах,</w:t>
      </w:r>
      <w:r>
        <w:rPr>
          <w:spacing w:val="47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отраслевые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награды;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spacing w:before="4"/>
        <w:ind w:left="257" w:hanging="145"/>
        <w:rPr>
          <w:sz w:val="24"/>
        </w:rPr>
      </w:pPr>
      <w:r>
        <w:rPr>
          <w:sz w:val="24"/>
        </w:rPr>
        <w:t>потребность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кадрах.</w:t>
      </w:r>
    </w:p>
    <w:p w:rsidR="005B2B3B" w:rsidRDefault="00227B95" w:rsidP="00227B95">
      <w:pPr>
        <w:pStyle w:val="a4"/>
        <w:tabs>
          <w:tab w:val="left" w:pos="1121"/>
          <w:tab w:val="left" w:pos="1122"/>
          <w:tab w:val="left" w:pos="1821"/>
          <w:tab w:val="left" w:pos="3306"/>
          <w:tab w:val="left" w:pos="4377"/>
          <w:tab w:val="left" w:pos="7040"/>
        </w:tabs>
        <w:spacing w:line="242" w:lineRule="auto"/>
        <w:ind w:right="122"/>
        <w:rPr>
          <w:sz w:val="24"/>
        </w:rPr>
      </w:pPr>
      <w:r>
        <w:rPr>
          <w:sz w:val="24"/>
        </w:rPr>
        <w:t>4.2.1.6.</w:t>
      </w:r>
      <w:r w:rsidR="00AE22EB">
        <w:rPr>
          <w:sz w:val="24"/>
        </w:rPr>
        <w:t>При</w:t>
      </w:r>
      <w:r w:rsidR="00AE22EB">
        <w:rPr>
          <w:sz w:val="24"/>
        </w:rPr>
        <w:tab/>
        <w:t>проведении</w:t>
      </w:r>
      <w:r w:rsidR="00AE22EB">
        <w:rPr>
          <w:sz w:val="24"/>
        </w:rPr>
        <w:tab/>
        <w:t>анализа</w:t>
      </w:r>
      <w:r w:rsidR="00AE22EB">
        <w:rPr>
          <w:sz w:val="24"/>
        </w:rPr>
        <w:tab/>
        <w:t>учебно-методического,</w:t>
      </w:r>
      <w:r w:rsidR="00AE22EB">
        <w:rPr>
          <w:sz w:val="24"/>
        </w:rPr>
        <w:tab/>
      </w:r>
      <w:r w:rsidR="00AE22EB">
        <w:rPr>
          <w:spacing w:val="-1"/>
          <w:sz w:val="24"/>
        </w:rPr>
        <w:t>библиотечно-информационного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обеспечения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анализируется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оценивается: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3"/>
        </w:tabs>
        <w:spacing w:line="271" w:lineRule="exact"/>
        <w:ind w:left="252" w:hanging="140"/>
        <w:rPr>
          <w:sz w:val="24"/>
        </w:rPr>
      </w:pPr>
      <w:r>
        <w:rPr>
          <w:sz w:val="24"/>
        </w:rPr>
        <w:t>обеспеченность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литературой,</w:t>
      </w:r>
    </w:p>
    <w:p w:rsidR="005B2B3B" w:rsidRDefault="00AE22EB" w:rsidP="00227B95">
      <w:pPr>
        <w:pStyle w:val="a4"/>
        <w:numPr>
          <w:ilvl w:val="0"/>
          <w:numId w:val="2"/>
        </w:numPr>
        <w:tabs>
          <w:tab w:val="left" w:pos="354"/>
        </w:tabs>
        <w:spacing w:before="3" w:line="237" w:lineRule="auto"/>
        <w:ind w:right="132" w:firstLine="0"/>
        <w:jc w:val="both"/>
        <w:rPr>
          <w:sz w:val="24"/>
        </w:rPr>
      </w:pPr>
      <w:r>
        <w:rPr>
          <w:sz w:val="24"/>
        </w:rPr>
        <w:t>обеспеченность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5"/>
          <w:sz w:val="24"/>
        </w:rPr>
        <w:t xml:space="preserve"> </w:t>
      </w:r>
      <w:r>
        <w:rPr>
          <w:sz w:val="24"/>
        </w:rPr>
        <w:t>базой</w:t>
      </w:r>
      <w:r>
        <w:rPr>
          <w:spacing w:val="35"/>
          <w:sz w:val="24"/>
        </w:rPr>
        <w:t xml:space="preserve"> </w:t>
      </w:r>
      <w:r>
        <w:rPr>
          <w:sz w:val="24"/>
        </w:rPr>
        <w:t>(локальная</w:t>
      </w:r>
      <w:r>
        <w:rPr>
          <w:spacing w:val="34"/>
          <w:sz w:val="24"/>
        </w:rPr>
        <w:t xml:space="preserve"> </w:t>
      </w:r>
      <w:r>
        <w:rPr>
          <w:sz w:val="24"/>
        </w:rPr>
        <w:t>сеть,</w:t>
      </w:r>
      <w:r>
        <w:rPr>
          <w:spacing w:val="31"/>
          <w:sz w:val="24"/>
        </w:rPr>
        <w:t xml:space="preserve"> </w:t>
      </w:r>
      <w:r>
        <w:rPr>
          <w:sz w:val="24"/>
        </w:rPr>
        <w:t>выход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почта,</w:t>
      </w:r>
      <w:r>
        <w:rPr>
          <w:spacing w:val="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каталог,</w:t>
      </w:r>
      <w:r>
        <w:rPr>
          <w:spacing w:val="-1"/>
          <w:sz w:val="24"/>
        </w:rPr>
        <w:t xml:space="preserve"> </w:t>
      </w:r>
      <w:r>
        <w:rPr>
          <w:sz w:val="24"/>
        </w:rPr>
        <w:t>медиатека 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227B95" w:rsidRDefault="00AE22EB" w:rsidP="00227B95">
      <w:pPr>
        <w:pStyle w:val="a4"/>
        <w:numPr>
          <w:ilvl w:val="0"/>
          <w:numId w:val="2"/>
        </w:numPr>
        <w:tabs>
          <w:tab w:val="left" w:pos="258"/>
        </w:tabs>
        <w:spacing w:before="4"/>
        <w:ind w:left="257" w:hanging="145"/>
        <w:rPr>
          <w:sz w:val="24"/>
        </w:rPr>
      </w:pPr>
      <w:r>
        <w:rPr>
          <w:sz w:val="24"/>
        </w:rPr>
        <w:t>востребованность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базы.</w:t>
      </w:r>
    </w:p>
    <w:p w:rsidR="005B2B3B" w:rsidRPr="00227B95" w:rsidRDefault="00227B95" w:rsidP="00227B95">
      <w:pPr>
        <w:pStyle w:val="a4"/>
        <w:tabs>
          <w:tab w:val="left" w:pos="258"/>
        </w:tabs>
        <w:spacing w:before="4"/>
        <w:ind w:left="257"/>
        <w:rPr>
          <w:sz w:val="24"/>
        </w:rPr>
      </w:pPr>
      <w:r>
        <w:rPr>
          <w:sz w:val="24"/>
        </w:rPr>
        <w:t xml:space="preserve">4.2.1.7. </w:t>
      </w:r>
      <w:r w:rsidR="00AE22EB" w:rsidRPr="00227B95">
        <w:rPr>
          <w:sz w:val="24"/>
        </w:rPr>
        <w:t>При проведении анализа материально-технической базы анализируется и оценивается:</w:t>
      </w:r>
      <w:r w:rsidR="00AE22EB" w:rsidRPr="00227B95">
        <w:rPr>
          <w:spacing w:val="-57"/>
          <w:sz w:val="24"/>
        </w:rPr>
        <w:t xml:space="preserve"> </w:t>
      </w:r>
      <w:r w:rsidR="00AE22EB" w:rsidRPr="00227B95">
        <w:rPr>
          <w:sz w:val="24"/>
        </w:rPr>
        <w:t>Состояние</w:t>
      </w:r>
      <w:r w:rsidR="00AE22EB" w:rsidRPr="00227B95">
        <w:rPr>
          <w:spacing w:val="-5"/>
          <w:sz w:val="24"/>
        </w:rPr>
        <w:t xml:space="preserve"> </w:t>
      </w:r>
      <w:r w:rsidR="00AE22EB" w:rsidRPr="00227B95">
        <w:rPr>
          <w:sz w:val="24"/>
        </w:rPr>
        <w:t>и</w:t>
      </w:r>
      <w:r w:rsidR="00AE22EB" w:rsidRPr="00227B95">
        <w:rPr>
          <w:spacing w:val="2"/>
          <w:sz w:val="24"/>
        </w:rPr>
        <w:t xml:space="preserve"> </w:t>
      </w:r>
      <w:r w:rsidR="00AE22EB" w:rsidRPr="00227B95">
        <w:rPr>
          <w:sz w:val="24"/>
        </w:rPr>
        <w:t>использование</w:t>
      </w:r>
      <w:r w:rsidR="00AE22EB" w:rsidRPr="00227B95">
        <w:rPr>
          <w:spacing w:val="4"/>
          <w:sz w:val="24"/>
        </w:rPr>
        <w:t xml:space="preserve"> </w:t>
      </w:r>
      <w:r w:rsidR="00AE22EB" w:rsidRPr="00227B95">
        <w:rPr>
          <w:sz w:val="24"/>
        </w:rPr>
        <w:t>материально-технической</w:t>
      </w:r>
      <w:r w:rsidR="00AE22EB" w:rsidRPr="00227B95">
        <w:rPr>
          <w:spacing w:val="2"/>
          <w:sz w:val="24"/>
        </w:rPr>
        <w:t xml:space="preserve"> </w:t>
      </w:r>
      <w:r w:rsidR="00AE22EB" w:rsidRPr="00227B95">
        <w:rPr>
          <w:sz w:val="24"/>
        </w:rPr>
        <w:t>базы,</w:t>
      </w:r>
      <w:r w:rsidR="00AE22EB" w:rsidRPr="00227B95">
        <w:rPr>
          <w:spacing w:val="-2"/>
          <w:sz w:val="24"/>
        </w:rPr>
        <w:t xml:space="preserve"> </w:t>
      </w:r>
      <w:r w:rsidR="00AE22EB" w:rsidRPr="00227B95">
        <w:rPr>
          <w:sz w:val="24"/>
        </w:rPr>
        <w:t>в</w:t>
      </w:r>
      <w:r w:rsidR="00AE22EB" w:rsidRPr="00227B95">
        <w:rPr>
          <w:spacing w:val="-2"/>
          <w:sz w:val="24"/>
        </w:rPr>
        <w:t xml:space="preserve"> </w:t>
      </w:r>
      <w:r w:rsidR="00AE22EB" w:rsidRPr="00227B95">
        <w:rPr>
          <w:sz w:val="24"/>
        </w:rPr>
        <w:t>том</w:t>
      </w:r>
      <w:r w:rsidR="00AE22EB" w:rsidRPr="00227B95">
        <w:rPr>
          <w:spacing w:val="-2"/>
          <w:sz w:val="24"/>
        </w:rPr>
        <w:t xml:space="preserve"> </w:t>
      </w:r>
      <w:r w:rsidR="00AE22EB" w:rsidRPr="00227B95">
        <w:rPr>
          <w:sz w:val="24"/>
        </w:rPr>
        <w:t>числе: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339"/>
        </w:tabs>
        <w:spacing w:line="242" w:lineRule="auto"/>
        <w:ind w:right="128" w:firstLine="0"/>
        <w:rPr>
          <w:sz w:val="24"/>
        </w:rPr>
      </w:pPr>
      <w:r>
        <w:rPr>
          <w:sz w:val="24"/>
        </w:rPr>
        <w:t>сведения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7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помещений;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spacing w:line="271" w:lineRule="exact"/>
        <w:ind w:left="257" w:hanging="145"/>
        <w:rPr>
          <w:sz w:val="24"/>
        </w:rPr>
      </w:pPr>
      <w:r>
        <w:rPr>
          <w:sz w:val="24"/>
        </w:rPr>
        <w:t>сведения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т.</w:t>
      </w:r>
      <w:r w:rsidR="00EF21A6">
        <w:rPr>
          <w:sz w:val="24"/>
        </w:rPr>
        <w:t xml:space="preserve"> </w:t>
      </w:r>
      <w:r>
        <w:rPr>
          <w:sz w:val="24"/>
        </w:rPr>
        <w:t>д;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данные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 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96"/>
        </w:tabs>
        <w:spacing w:line="242" w:lineRule="auto"/>
        <w:ind w:right="118" w:firstLine="0"/>
        <w:rPr>
          <w:sz w:val="24"/>
        </w:rPr>
      </w:pPr>
      <w:r>
        <w:rPr>
          <w:sz w:val="24"/>
        </w:rPr>
        <w:t>сведения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4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негативных</w:t>
      </w:r>
      <w:r>
        <w:rPr>
          <w:spacing w:val="34"/>
          <w:sz w:val="24"/>
        </w:rPr>
        <w:t xml:space="preserve"> </w:t>
      </w:r>
      <w:r>
        <w:rPr>
          <w:sz w:val="24"/>
        </w:rPr>
        <w:t>характеристиках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материально-техническом</w:t>
      </w:r>
      <w:r>
        <w:rPr>
          <w:spacing w:val="-57"/>
          <w:sz w:val="24"/>
        </w:rPr>
        <w:t xml:space="preserve"> </w:t>
      </w:r>
      <w:r>
        <w:rPr>
          <w:sz w:val="24"/>
        </w:rPr>
        <w:t>оснащении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 w:rsidR="00EF21A6">
        <w:rPr>
          <w:sz w:val="24"/>
        </w:rPr>
        <w:t>процесса.</w:t>
      </w:r>
    </w:p>
    <w:p w:rsidR="005B2B3B" w:rsidRDefault="00AE22EB">
      <w:pPr>
        <w:pStyle w:val="a3"/>
        <w:ind w:left="113" w:right="120" w:firstLine="705"/>
        <w:jc w:val="both"/>
      </w:pPr>
      <w:r>
        <w:t>Соблюдение мер</w:t>
      </w:r>
      <w:r>
        <w:rPr>
          <w:spacing w:val="1"/>
        </w:rPr>
        <w:t xml:space="preserve"> </w:t>
      </w:r>
      <w:r>
        <w:t>противопожарной и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автоматической пожарной сигнализации,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пожаротушения,</w:t>
      </w:r>
      <w:r>
        <w:rPr>
          <w:spacing w:val="1"/>
        </w:rPr>
        <w:t xml:space="preserve"> </w:t>
      </w:r>
      <w:r>
        <w:t>тревожной кнопки,</w:t>
      </w:r>
      <w:r>
        <w:rPr>
          <w:spacing w:val="1"/>
        </w:rPr>
        <w:t xml:space="preserve"> </w:t>
      </w:r>
      <w:r>
        <w:t>камер</w:t>
      </w:r>
      <w:r>
        <w:rPr>
          <w:spacing w:val="1"/>
        </w:rPr>
        <w:t xml:space="preserve"> </w:t>
      </w:r>
      <w:r>
        <w:t>слежения,</w:t>
      </w:r>
      <w:r>
        <w:rPr>
          <w:spacing w:val="-2"/>
        </w:rPr>
        <w:t xml:space="preserve"> </w:t>
      </w:r>
      <w:r>
        <w:t>договоров</w:t>
      </w:r>
      <w:r>
        <w:rPr>
          <w:spacing w:val="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соответствующими</w:t>
      </w:r>
      <w:r>
        <w:rPr>
          <w:spacing w:val="-3"/>
        </w:rPr>
        <w:t xml:space="preserve"> </w:t>
      </w:r>
      <w:r>
        <w:t>организациями.</w:t>
      </w:r>
    </w:p>
    <w:p w:rsidR="005B2B3B" w:rsidRDefault="005B2B3B">
      <w:pPr>
        <w:jc w:val="both"/>
        <w:sectPr w:rsidR="005B2B3B">
          <w:footerReference w:type="default" r:id="rId8"/>
          <w:pgSz w:w="11910" w:h="16840"/>
          <w:pgMar w:top="480" w:right="440" w:bottom="1180" w:left="1020" w:header="0" w:footer="998" w:gutter="0"/>
          <w:cols w:space="720"/>
        </w:sectPr>
      </w:pPr>
    </w:p>
    <w:p w:rsidR="005B2B3B" w:rsidRDefault="00AE22EB">
      <w:pPr>
        <w:pStyle w:val="a3"/>
        <w:spacing w:before="60" w:line="242" w:lineRule="auto"/>
        <w:ind w:left="113" w:right="127" w:firstLine="566"/>
        <w:jc w:val="both"/>
      </w:pPr>
      <w:r>
        <w:lastRenderedPageBreak/>
        <w:t>Состояние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ограждения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участка,</w:t>
      </w:r>
      <w:r>
        <w:rPr>
          <w:spacing w:val="1"/>
        </w:rPr>
        <w:t xml:space="preserve"> </w:t>
      </w:r>
      <w:r>
        <w:t>оборудование хозяйственной</w:t>
      </w:r>
      <w:r>
        <w:rPr>
          <w:spacing w:val="6"/>
        </w:rPr>
        <w:t xml:space="preserve"> </w:t>
      </w:r>
      <w:r>
        <w:t>площадки,</w:t>
      </w:r>
      <w:r>
        <w:rPr>
          <w:spacing w:val="3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мусоросборника.</w:t>
      </w:r>
    </w:p>
    <w:p w:rsidR="005B2B3B" w:rsidRDefault="00EF21A6">
      <w:pPr>
        <w:pStyle w:val="a4"/>
        <w:numPr>
          <w:ilvl w:val="5"/>
          <w:numId w:val="4"/>
        </w:numPr>
        <w:tabs>
          <w:tab w:val="left" w:pos="1017"/>
        </w:tabs>
        <w:spacing w:line="240" w:lineRule="auto"/>
        <w:ind w:right="117"/>
        <w:jc w:val="both"/>
        <w:rPr>
          <w:sz w:val="24"/>
        </w:rPr>
      </w:pPr>
      <w:r>
        <w:rPr>
          <w:sz w:val="24"/>
        </w:rPr>
        <w:t xml:space="preserve">4.2.1.8. </w:t>
      </w:r>
      <w:r w:rsidR="00AE22EB">
        <w:rPr>
          <w:sz w:val="24"/>
        </w:rPr>
        <w:t>При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проведении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функционирования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внутренней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системы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оценки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качества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образования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анализируется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оценивается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наличие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плана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работы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обеспечению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функционирования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внутренней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системы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оценки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качества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образования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его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выполнение;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проводится анализ работы по изучению образовательных запросов и удовлетворенности семей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образованием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ДОУ,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меры,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которые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были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предприняты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результатам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опросов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участников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образовательных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отношений.</w:t>
      </w:r>
    </w:p>
    <w:p w:rsidR="005B2B3B" w:rsidRDefault="00EF21A6" w:rsidP="00EF21A6">
      <w:pPr>
        <w:pStyle w:val="a4"/>
        <w:tabs>
          <w:tab w:val="left" w:pos="866"/>
        </w:tabs>
        <w:spacing w:line="240" w:lineRule="auto"/>
        <w:ind w:right="125"/>
        <w:jc w:val="both"/>
        <w:rPr>
          <w:sz w:val="24"/>
        </w:rPr>
      </w:pPr>
      <w:r>
        <w:rPr>
          <w:sz w:val="24"/>
        </w:rPr>
        <w:t xml:space="preserve">4.2.2. </w:t>
      </w:r>
      <w:r w:rsidR="00AE22EB">
        <w:rPr>
          <w:sz w:val="24"/>
        </w:rPr>
        <w:t>Статистическая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часть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самообследования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включает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результаты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показателей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деятельности учреждения. Результаты анализа показателей деятельности организации состоят из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таблицы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показателями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5"/>
          <w:sz w:val="24"/>
        </w:rPr>
        <w:t xml:space="preserve"> </w:t>
      </w:r>
      <w:r w:rsidR="00AE22EB">
        <w:rPr>
          <w:sz w:val="24"/>
        </w:rPr>
        <w:t>соответствии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с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приказом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Минобрнауки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10.12.2013г.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№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1324.</w:t>
      </w:r>
    </w:p>
    <w:p w:rsidR="005B2B3B" w:rsidRDefault="00AE22EB" w:rsidP="00EF21A6">
      <w:pPr>
        <w:pStyle w:val="Heading1"/>
        <w:numPr>
          <w:ilvl w:val="2"/>
          <w:numId w:val="4"/>
        </w:numPr>
        <w:tabs>
          <w:tab w:val="left" w:pos="359"/>
        </w:tabs>
        <w:spacing w:before="3" w:line="272" w:lineRule="exact"/>
        <w:ind w:left="358" w:hanging="246"/>
        <w:jc w:val="both"/>
      </w:pPr>
      <w:r>
        <w:t>Обобщение</w:t>
      </w:r>
      <w:r>
        <w:rPr>
          <w:spacing w:val="-2"/>
        </w:rPr>
        <w:t xml:space="preserve"> </w:t>
      </w:r>
      <w:r>
        <w:t>полученных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отчета</w:t>
      </w:r>
    </w:p>
    <w:p w:rsidR="005B2B3B" w:rsidRDefault="00EF21A6" w:rsidP="00EF21A6">
      <w:pPr>
        <w:pStyle w:val="a4"/>
        <w:tabs>
          <w:tab w:val="left" w:pos="540"/>
        </w:tabs>
        <w:spacing w:line="240" w:lineRule="auto"/>
        <w:ind w:right="126"/>
        <w:jc w:val="both"/>
        <w:rPr>
          <w:sz w:val="24"/>
        </w:rPr>
      </w:pPr>
      <w:r>
        <w:rPr>
          <w:sz w:val="24"/>
        </w:rPr>
        <w:t xml:space="preserve">5.1. </w:t>
      </w:r>
      <w:r w:rsidR="00AE22EB">
        <w:rPr>
          <w:sz w:val="24"/>
        </w:rPr>
        <w:t>Информация, полученная в результате сбора сведений в соответствии с утверждённым планом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самообследования, членами Комиссии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передаётся лицу, ответственному за свод и оформление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результатов самообследования, не позднее, чем за три дня до предварительного рассмотрения на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результатов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самообследования.</w:t>
      </w:r>
    </w:p>
    <w:p w:rsidR="005B2B3B" w:rsidRDefault="00EF21A6" w:rsidP="00EF21A6">
      <w:pPr>
        <w:pStyle w:val="a4"/>
        <w:tabs>
          <w:tab w:val="left" w:pos="584"/>
        </w:tabs>
        <w:spacing w:line="242" w:lineRule="auto"/>
        <w:ind w:right="122"/>
        <w:jc w:val="both"/>
        <w:rPr>
          <w:sz w:val="24"/>
        </w:rPr>
      </w:pPr>
      <w:r>
        <w:rPr>
          <w:sz w:val="24"/>
        </w:rPr>
        <w:t xml:space="preserve">5.2. </w:t>
      </w:r>
      <w:r w:rsidR="00AE22EB">
        <w:rPr>
          <w:sz w:val="24"/>
        </w:rPr>
        <w:t>Лицо ответственное, за свод и оформление результатов самообследования ДОУ, обобщает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полученные данные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-7"/>
          <w:sz w:val="24"/>
        </w:rPr>
        <w:t xml:space="preserve"> </w:t>
      </w:r>
      <w:r w:rsidR="00AE22EB">
        <w:rPr>
          <w:sz w:val="24"/>
        </w:rPr>
        <w:t>оформляет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их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виде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отчёта.</w:t>
      </w:r>
    </w:p>
    <w:p w:rsidR="005B2B3B" w:rsidRDefault="00EF21A6" w:rsidP="00EF21A6">
      <w:pPr>
        <w:pStyle w:val="a4"/>
        <w:tabs>
          <w:tab w:val="left" w:pos="737"/>
        </w:tabs>
        <w:spacing w:line="240" w:lineRule="auto"/>
        <w:ind w:right="115"/>
        <w:jc w:val="both"/>
        <w:rPr>
          <w:sz w:val="24"/>
        </w:rPr>
      </w:pPr>
      <w:r>
        <w:rPr>
          <w:sz w:val="24"/>
        </w:rPr>
        <w:t xml:space="preserve">5.3. </w:t>
      </w:r>
      <w:r w:rsidR="00AE22EB">
        <w:rPr>
          <w:sz w:val="24"/>
        </w:rPr>
        <w:t>Председатель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проводит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заседание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на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котором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происходит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предварительное рассмотрение отчёта: уточняются отдельные вопросы, высказываются мнения 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необходимости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сбора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дополнительной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информации,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обсуждаются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выводы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предложения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итогам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самообследования.</w:t>
      </w:r>
    </w:p>
    <w:p w:rsidR="00EF21A6" w:rsidRDefault="00EF21A6" w:rsidP="00EF21A6">
      <w:pPr>
        <w:pStyle w:val="a4"/>
        <w:tabs>
          <w:tab w:val="left" w:pos="593"/>
        </w:tabs>
        <w:spacing w:line="242" w:lineRule="auto"/>
        <w:ind w:right="139"/>
        <w:jc w:val="both"/>
        <w:rPr>
          <w:sz w:val="24"/>
        </w:rPr>
      </w:pPr>
      <w:r>
        <w:rPr>
          <w:sz w:val="24"/>
        </w:rPr>
        <w:t xml:space="preserve">5.4. </w:t>
      </w:r>
      <w:r w:rsidR="00AE22EB">
        <w:rPr>
          <w:sz w:val="24"/>
        </w:rPr>
        <w:t>С учётом поступивших от членов Комиссии предложений, рекомендаций и замечаний по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отчёту</w:t>
      </w:r>
      <w:r w:rsidR="00AE22EB">
        <w:rPr>
          <w:spacing w:val="-8"/>
          <w:sz w:val="24"/>
        </w:rPr>
        <w:t xml:space="preserve"> </w:t>
      </w:r>
      <w:r w:rsidR="00AE22EB">
        <w:rPr>
          <w:sz w:val="24"/>
        </w:rPr>
        <w:t>председатель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Комиссии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назначает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срок для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окончательного</w:t>
      </w:r>
      <w:r w:rsidR="00AE22EB">
        <w:rPr>
          <w:spacing w:val="5"/>
          <w:sz w:val="24"/>
        </w:rPr>
        <w:t xml:space="preserve"> </w:t>
      </w:r>
      <w:r w:rsidR="00AE22EB">
        <w:rPr>
          <w:sz w:val="24"/>
        </w:rPr>
        <w:t>рассмотрения</w:t>
      </w:r>
      <w:r w:rsidR="00AE22EB">
        <w:rPr>
          <w:spacing w:val="-9"/>
          <w:sz w:val="24"/>
        </w:rPr>
        <w:t xml:space="preserve"> </w:t>
      </w:r>
      <w:r w:rsidR="00AE22EB">
        <w:rPr>
          <w:sz w:val="24"/>
        </w:rPr>
        <w:t>отчёта.</w:t>
      </w:r>
    </w:p>
    <w:p w:rsidR="005B2B3B" w:rsidRDefault="00EF21A6" w:rsidP="00EF21A6">
      <w:pPr>
        <w:pStyle w:val="a4"/>
        <w:tabs>
          <w:tab w:val="left" w:pos="593"/>
        </w:tabs>
        <w:spacing w:line="242" w:lineRule="auto"/>
        <w:ind w:right="139"/>
        <w:jc w:val="both"/>
        <w:rPr>
          <w:sz w:val="24"/>
        </w:rPr>
      </w:pPr>
      <w:r>
        <w:rPr>
          <w:sz w:val="24"/>
        </w:rPr>
        <w:t xml:space="preserve">5.5. </w:t>
      </w:r>
      <w:r w:rsidR="00AE22EB">
        <w:rPr>
          <w:sz w:val="24"/>
        </w:rPr>
        <w:t>По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результатам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анализа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делаются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выводы: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соответствует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законодательства;</w:t>
      </w:r>
    </w:p>
    <w:p w:rsidR="005B2B3B" w:rsidRDefault="00AE22EB">
      <w:pPr>
        <w:pStyle w:val="a4"/>
        <w:numPr>
          <w:ilvl w:val="0"/>
          <w:numId w:val="2"/>
        </w:numPr>
        <w:tabs>
          <w:tab w:val="left" w:pos="258"/>
        </w:tabs>
        <w:spacing w:line="274" w:lineRule="exact"/>
        <w:ind w:left="257" w:hanging="145"/>
        <w:rPr>
          <w:sz w:val="24"/>
        </w:rPr>
      </w:pPr>
      <w:r>
        <w:rPr>
          <w:sz w:val="24"/>
        </w:rPr>
        <w:t>какова</w:t>
      </w:r>
      <w:r>
        <w:rPr>
          <w:spacing w:val="-7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сравнении с</w:t>
      </w:r>
      <w:r>
        <w:rPr>
          <w:spacing w:val="-6"/>
          <w:sz w:val="24"/>
        </w:rPr>
        <w:t xml:space="preserve"> </w:t>
      </w:r>
      <w:r>
        <w:rPr>
          <w:sz w:val="24"/>
        </w:rPr>
        <w:t>предыдущим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отчетным периодом;</w:t>
      </w:r>
    </w:p>
    <w:p w:rsidR="00EF21A6" w:rsidRDefault="00AE22EB" w:rsidP="00EF21A6">
      <w:pPr>
        <w:pStyle w:val="a4"/>
        <w:numPr>
          <w:ilvl w:val="0"/>
          <w:numId w:val="2"/>
        </w:numPr>
        <w:tabs>
          <w:tab w:val="left" w:pos="258"/>
        </w:tabs>
        <w:ind w:left="257" w:hanging="145"/>
        <w:rPr>
          <w:sz w:val="24"/>
        </w:rPr>
      </w:pP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ли</w:t>
      </w:r>
      <w:r>
        <w:rPr>
          <w:spacing w:val="-1"/>
          <w:sz w:val="24"/>
        </w:rPr>
        <w:t xml:space="preserve"> </w:t>
      </w:r>
      <w:r>
        <w:rPr>
          <w:sz w:val="24"/>
        </w:rPr>
        <w:t>успехи,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5B2B3B" w:rsidRPr="00EF21A6" w:rsidRDefault="00EF21A6" w:rsidP="00EF21A6">
      <w:pPr>
        <w:pStyle w:val="a4"/>
        <w:tabs>
          <w:tab w:val="left" w:pos="142"/>
        </w:tabs>
        <w:ind w:left="142"/>
        <w:rPr>
          <w:sz w:val="24"/>
        </w:rPr>
      </w:pPr>
      <w:r>
        <w:rPr>
          <w:sz w:val="24"/>
        </w:rPr>
        <w:t xml:space="preserve">5.6. </w:t>
      </w:r>
      <w:r w:rsidR="00AE22EB" w:rsidRPr="00EF21A6">
        <w:rPr>
          <w:sz w:val="24"/>
        </w:rPr>
        <w:t>Отчёт</w:t>
      </w:r>
      <w:r w:rsidR="00AE22EB" w:rsidRPr="00EF21A6">
        <w:rPr>
          <w:spacing w:val="-3"/>
          <w:sz w:val="24"/>
        </w:rPr>
        <w:t xml:space="preserve"> </w:t>
      </w:r>
      <w:r w:rsidR="00AE22EB" w:rsidRPr="00EF21A6">
        <w:rPr>
          <w:sz w:val="24"/>
        </w:rPr>
        <w:t>подписывается</w:t>
      </w:r>
      <w:r w:rsidR="00AE22EB" w:rsidRPr="00EF21A6">
        <w:rPr>
          <w:spacing w:val="-2"/>
          <w:sz w:val="24"/>
        </w:rPr>
        <w:t xml:space="preserve"> </w:t>
      </w:r>
      <w:r w:rsidR="00AE22EB" w:rsidRPr="00EF21A6">
        <w:rPr>
          <w:sz w:val="24"/>
        </w:rPr>
        <w:t>заведующим</w:t>
      </w:r>
      <w:r w:rsidR="00AE22EB" w:rsidRPr="00EF21A6">
        <w:rPr>
          <w:spacing w:val="-1"/>
          <w:sz w:val="24"/>
        </w:rPr>
        <w:t xml:space="preserve"> </w:t>
      </w:r>
      <w:r w:rsidR="00AE22EB" w:rsidRPr="00EF21A6">
        <w:rPr>
          <w:sz w:val="24"/>
        </w:rPr>
        <w:t>ДОУ</w:t>
      </w:r>
      <w:r w:rsidR="00AE22EB" w:rsidRPr="00EF21A6">
        <w:rPr>
          <w:spacing w:val="-4"/>
          <w:sz w:val="24"/>
        </w:rPr>
        <w:t xml:space="preserve"> </w:t>
      </w:r>
      <w:r w:rsidR="00AE22EB" w:rsidRPr="00EF21A6">
        <w:rPr>
          <w:sz w:val="24"/>
        </w:rPr>
        <w:t>и</w:t>
      </w:r>
      <w:r w:rsidR="00AE22EB" w:rsidRPr="00EF21A6">
        <w:rPr>
          <w:spacing w:val="-5"/>
          <w:sz w:val="24"/>
        </w:rPr>
        <w:t xml:space="preserve"> </w:t>
      </w:r>
      <w:r w:rsidR="00AE22EB" w:rsidRPr="00EF21A6">
        <w:rPr>
          <w:sz w:val="24"/>
        </w:rPr>
        <w:t>заверяется</w:t>
      </w:r>
      <w:r w:rsidR="00AE22EB" w:rsidRPr="00EF21A6">
        <w:rPr>
          <w:spacing w:val="-3"/>
          <w:sz w:val="24"/>
        </w:rPr>
        <w:t xml:space="preserve"> </w:t>
      </w:r>
      <w:r w:rsidR="00AE22EB" w:rsidRPr="00EF21A6">
        <w:rPr>
          <w:sz w:val="24"/>
        </w:rPr>
        <w:t>печатью.</w:t>
      </w:r>
    </w:p>
    <w:p w:rsidR="005B2B3B" w:rsidRDefault="00EF21A6" w:rsidP="00EF21A6">
      <w:pPr>
        <w:pStyle w:val="a4"/>
        <w:tabs>
          <w:tab w:val="left" w:pos="540"/>
        </w:tabs>
        <w:spacing w:line="242" w:lineRule="auto"/>
        <w:ind w:right="119"/>
        <w:rPr>
          <w:sz w:val="24"/>
        </w:rPr>
      </w:pPr>
      <w:r>
        <w:rPr>
          <w:sz w:val="24"/>
        </w:rPr>
        <w:t xml:space="preserve">5.7. </w:t>
      </w:r>
      <w:r w:rsidR="00AE22EB">
        <w:rPr>
          <w:sz w:val="24"/>
        </w:rPr>
        <w:t>Итоговая форма отчёта направляется на рассмотрение органа управления ДОУ, к компетенции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которого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относится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решение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данного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вопроса.</w:t>
      </w:r>
    </w:p>
    <w:p w:rsidR="005B2B3B" w:rsidRDefault="00EF21A6" w:rsidP="00EF21A6">
      <w:pPr>
        <w:pStyle w:val="a4"/>
        <w:tabs>
          <w:tab w:val="left" w:pos="574"/>
        </w:tabs>
        <w:spacing w:line="242" w:lineRule="auto"/>
        <w:ind w:right="121"/>
        <w:rPr>
          <w:sz w:val="24"/>
        </w:rPr>
      </w:pPr>
      <w:r>
        <w:rPr>
          <w:sz w:val="24"/>
        </w:rPr>
        <w:t xml:space="preserve">5.8. </w:t>
      </w:r>
      <w:r w:rsidR="00AE22EB">
        <w:rPr>
          <w:sz w:val="24"/>
        </w:rPr>
        <w:t>Отчёт</w:t>
      </w:r>
      <w:r w:rsidR="00AE22EB">
        <w:rPr>
          <w:spacing w:val="36"/>
          <w:sz w:val="24"/>
        </w:rPr>
        <w:t xml:space="preserve"> </w:t>
      </w:r>
      <w:r w:rsidR="00AE22EB">
        <w:rPr>
          <w:sz w:val="24"/>
        </w:rPr>
        <w:t>размещается</w:t>
      </w:r>
      <w:r w:rsidR="00AE22EB">
        <w:rPr>
          <w:spacing w:val="35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32"/>
          <w:sz w:val="24"/>
        </w:rPr>
        <w:t xml:space="preserve"> </w:t>
      </w:r>
      <w:r w:rsidR="00AE22EB">
        <w:rPr>
          <w:sz w:val="24"/>
        </w:rPr>
        <w:t>информационно-телекоммуникационных</w:t>
      </w:r>
      <w:r w:rsidR="00AE22EB">
        <w:rPr>
          <w:spacing w:val="35"/>
          <w:sz w:val="24"/>
        </w:rPr>
        <w:t xml:space="preserve"> </w:t>
      </w:r>
      <w:r w:rsidR="00AE22EB">
        <w:rPr>
          <w:sz w:val="24"/>
        </w:rPr>
        <w:t>сетях,</w:t>
      </w:r>
      <w:r w:rsidR="00AE22EB">
        <w:rPr>
          <w:spacing w:val="37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37"/>
          <w:sz w:val="24"/>
        </w:rPr>
        <w:t xml:space="preserve"> </w:t>
      </w:r>
      <w:r w:rsidR="00AE22EB">
        <w:rPr>
          <w:sz w:val="24"/>
        </w:rPr>
        <w:t>т.ч.</w:t>
      </w:r>
      <w:r w:rsidR="00AE22EB">
        <w:rPr>
          <w:spacing w:val="32"/>
          <w:sz w:val="24"/>
        </w:rPr>
        <w:t xml:space="preserve"> </w:t>
      </w:r>
      <w:r w:rsidR="00AE22EB">
        <w:rPr>
          <w:sz w:val="24"/>
        </w:rPr>
        <w:t>на</w:t>
      </w:r>
      <w:r w:rsidR="00AE22EB">
        <w:rPr>
          <w:spacing w:val="30"/>
          <w:sz w:val="24"/>
        </w:rPr>
        <w:t xml:space="preserve"> </w:t>
      </w:r>
      <w:r w:rsidR="00AE22EB">
        <w:rPr>
          <w:sz w:val="24"/>
        </w:rPr>
        <w:t>официальном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сайте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ДОУ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сети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«Интернет»,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направляется</w:t>
      </w:r>
      <w:r w:rsidR="00AE22EB">
        <w:rPr>
          <w:spacing w:val="-10"/>
          <w:sz w:val="24"/>
        </w:rPr>
        <w:t xml:space="preserve"> </w:t>
      </w:r>
      <w:r w:rsidR="00AE22EB">
        <w:rPr>
          <w:sz w:val="24"/>
        </w:rPr>
        <w:t>учредителю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не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позднее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20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апреля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текущего года.</w:t>
      </w:r>
    </w:p>
    <w:p w:rsidR="005B2B3B" w:rsidRDefault="00AE22EB">
      <w:pPr>
        <w:pStyle w:val="Heading1"/>
        <w:numPr>
          <w:ilvl w:val="2"/>
          <w:numId w:val="4"/>
        </w:numPr>
        <w:tabs>
          <w:tab w:val="left" w:pos="358"/>
        </w:tabs>
        <w:spacing w:line="274" w:lineRule="exact"/>
        <w:ind w:left="357"/>
        <w:jc w:val="left"/>
      </w:pPr>
      <w:r>
        <w:t>Ответственность</w:t>
      </w:r>
    </w:p>
    <w:p w:rsidR="005B2B3B" w:rsidRDefault="00EF21A6" w:rsidP="00EF21A6">
      <w:pPr>
        <w:pStyle w:val="a4"/>
        <w:numPr>
          <w:ilvl w:val="3"/>
          <w:numId w:val="4"/>
        </w:numPr>
        <w:tabs>
          <w:tab w:val="clear" w:pos="360"/>
          <w:tab w:val="num" w:pos="142"/>
          <w:tab w:val="left" w:pos="627"/>
        </w:tabs>
        <w:spacing w:line="237" w:lineRule="auto"/>
        <w:ind w:right="134"/>
        <w:rPr>
          <w:sz w:val="24"/>
        </w:rPr>
      </w:pPr>
      <w:r>
        <w:rPr>
          <w:sz w:val="24"/>
        </w:rPr>
        <w:t xml:space="preserve">6.1. </w:t>
      </w:r>
      <w:r w:rsidR="00AE22EB">
        <w:rPr>
          <w:sz w:val="24"/>
        </w:rPr>
        <w:t>Педагогические</w:t>
      </w:r>
      <w:r w:rsidR="00AE22EB">
        <w:rPr>
          <w:spacing w:val="22"/>
          <w:sz w:val="24"/>
        </w:rPr>
        <w:t xml:space="preserve"> </w:t>
      </w:r>
      <w:r w:rsidR="00AE22EB">
        <w:rPr>
          <w:sz w:val="24"/>
        </w:rPr>
        <w:t>работники</w:t>
      </w:r>
      <w:r w:rsidR="00AE22EB">
        <w:rPr>
          <w:spacing w:val="24"/>
          <w:sz w:val="24"/>
        </w:rPr>
        <w:t xml:space="preserve"> </w:t>
      </w:r>
      <w:r w:rsidR="00AE22EB">
        <w:rPr>
          <w:sz w:val="24"/>
        </w:rPr>
        <w:t>несут</w:t>
      </w:r>
      <w:r w:rsidR="00AE22EB">
        <w:rPr>
          <w:spacing w:val="24"/>
          <w:sz w:val="24"/>
        </w:rPr>
        <w:t xml:space="preserve"> </w:t>
      </w:r>
      <w:r w:rsidR="00AE22EB">
        <w:rPr>
          <w:sz w:val="24"/>
        </w:rPr>
        <w:t>ответственность</w:t>
      </w:r>
      <w:r w:rsidR="00AE22EB">
        <w:rPr>
          <w:spacing w:val="25"/>
          <w:sz w:val="24"/>
        </w:rPr>
        <w:t xml:space="preserve"> </w:t>
      </w:r>
      <w:r w:rsidR="00AE22EB">
        <w:rPr>
          <w:sz w:val="24"/>
        </w:rPr>
        <w:t>за</w:t>
      </w:r>
      <w:r w:rsidR="00AE22EB">
        <w:rPr>
          <w:spacing w:val="17"/>
          <w:sz w:val="24"/>
        </w:rPr>
        <w:t xml:space="preserve"> </w:t>
      </w:r>
      <w:r w:rsidR="00AE22EB">
        <w:rPr>
          <w:sz w:val="24"/>
        </w:rPr>
        <w:t>выполнение</w:t>
      </w:r>
      <w:r w:rsidR="00AE22EB">
        <w:rPr>
          <w:spacing w:val="22"/>
          <w:sz w:val="24"/>
        </w:rPr>
        <w:t xml:space="preserve"> </w:t>
      </w:r>
      <w:r w:rsidR="00AE22EB">
        <w:rPr>
          <w:sz w:val="24"/>
        </w:rPr>
        <w:t>данного</w:t>
      </w:r>
      <w:r w:rsidR="00AE22EB">
        <w:rPr>
          <w:spacing w:val="23"/>
          <w:sz w:val="24"/>
        </w:rPr>
        <w:t xml:space="preserve"> </w:t>
      </w:r>
      <w:r w:rsidR="00AE22EB">
        <w:rPr>
          <w:sz w:val="24"/>
        </w:rPr>
        <w:t>Положения</w:t>
      </w:r>
      <w:r w:rsidR="00AE22EB">
        <w:rPr>
          <w:spacing w:val="23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соответствии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требованиями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законодательства.</w:t>
      </w:r>
    </w:p>
    <w:p w:rsidR="005B2B3B" w:rsidRDefault="00EF21A6" w:rsidP="00EF21A6">
      <w:pPr>
        <w:pStyle w:val="a4"/>
        <w:tabs>
          <w:tab w:val="left" w:pos="555"/>
        </w:tabs>
        <w:spacing w:line="240" w:lineRule="auto"/>
        <w:ind w:right="120"/>
        <w:rPr>
          <w:sz w:val="24"/>
        </w:rPr>
      </w:pPr>
      <w:r>
        <w:rPr>
          <w:sz w:val="24"/>
        </w:rPr>
        <w:t xml:space="preserve">6.2. </w:t>
      </w:r>
      <w:r w:rsidR="00AE22EB">
        <w:rPr>
          <w:sz w:val="24"/>
        </w:rPr>
        <w:t>Ответственным</w:t>
      </w:r>
      <w:r w:rsidR="00AE22EB">
        <w:rPr>
          <w:spacing w:val="18"/>
          <w:sz w:val="24"/>
        </w:rPr>
        <w:t xml:space="preserve"> </w:t>
      </w:r>
      <w:r w:rsidR="00AE22EB">
        <w:rPr>
          <w:sz w:val="24"/>
        </w:rPr>
        <w:t>лицом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за</w:t>
      </w:r>
      <w:r w:rsidR="00AE22EB">
        <w:rPr>
          <w:spacing w:val="7"/>
          <w:sz w:val="24"/>
        </w:rPr>
        <w:t xml:space="preserve"> </w:t>
      </w:r>
      <w:r w:rsidR="00AE22EB">
        <w:rPr>
          <w:sz w:val="24"/>
        </w:rPr>
        <w:t>организацию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работы</w:t>
      </w:r>
      <w:r w:rsidR="00AE22EB">
        <w:rPr>
          <w:spacing w:val="14"/>
          <w:sz w:val="24"/>
        </w:rPr>
        <w:t xml:space="preserve"> </w:t>
      </w:r>
      <w:r w:rsidR="00AE22EB">
        <w:rPr>
          <w:sz w:val="24"/>
        </w:rPr>
        <w:t>по</w:t>
      </w:r>
      <w:r w:rsidR="00AE22EB">
        <w:rPr>
          <w:spacing w:val="22"/>
          <w:sz w:val="24"/>
        </w:rPr>
        <w:t xml:space="preserve"> </w:t>
      </w:r>
      <w:r w:rsidR="00AE22EB">
        <w:rPr>
          <w:sz w:val="24"/>
        </w:rPr>
        <w:t>данному</w:t>
      </w:r>
      <w:r w:rsidR="00AE22EB">
        <w:rPr>
          <w:spacing w:val="8"/>
          <w:sz w:val="24"/>
        </w:rPr>
        <w:t xml:space="preserve"> </w:t>
      </w:r>
      <w:r w:rsidR="00AE22EB">
        <w:rPr>
          <w:sz w:val="24"/>
        </w:rPr>
        <w:t>Положению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является</w:t>
      </w:r>
      <w:r w:rsidR="00AE22EB">
        <w:rPr>
          <w:spacing w:val="17"/>
          <w:sz w:val="24"/>
        </w:rPr>
        <w:t xml:space="preserve"> </w:t>
      </w:r>
      <w:r w:rsidR="00AE22EB">
        <w:rPr>
          <w:sz w:val="24"/>
        </w:rPr>
        <w:t>заведующий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ДОУ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или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уполномоченное</w:t>
      </w:r>
      <w:r w:rsidR="00AE22EB">
        <w:rPr>
          <w:spacing w:val="-4"/>
          <w:sz w:val="24"/>
        </w:rPr>
        <w:t xml:space="preserve"> </w:t>
      </w:r>
      <w:r w:rsidR="00AE22EB">
        <w:rPr>
          <w:sz w:val="24"/>
        </w:rPr>
        <w:t>им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лицо.</w:t>
      </w:r>
    </w:p>
    <w:p w:rsidR="005B2B3B" w:rsidRDefault="005B2B3B">
      <w:pPr>
        <w:pStyle w:val="a3"/>
        <w:rPr>
          <w:sz w:val="28"/>
        </w:rPr>
      </w:pPr>
    </w:p>
    <w:p w:rsidR="005B2B3B" w:rsidRDefault="00AE22EB" w:rsidP="000275EC">
      <w:pPr>
        <w:pStyle w:val="Heading1"/>
        <w:ind w:left="3828" w:firstLine="0"/>
      </w:pPr>
      <w:r>
        <w:t>III.</w:t>
      </w:r>
      <w:r>
        <w:rPr>
          <w:spacing w:val="-1"/>
        </w:rPr>
        <w:t xml:space="preserve"> </w:t>
      </w:r>
      <w:r>
        <w:t>Заключительная</w:t>
      </w:r>
      <w:r>
        <w:rPr>
          <w:spacing w:val="-2"/>
        </w:rPr>
        <w:t xml:space="preserve"> </w:t>
      </w:r>
      <w:r>
        <w:t>часть</w:t>
      </w:r>
    </w:p>
    <w:p w:rsidR="00EF21A6" w:rsidRDefault="00EF21A6" w:rsidP="00EF21A6">
      <w:pPr>
        <w:pStyle w:val="a4"/>
        <w:tabs>
          <w:tab w:val="left" w:pos="536"/>
        </w:tabs>
        <w:spacing w:before="1" w:line="237" w:lineRule="auto"/>
        <w:ind w:right="137"/>
        <w:rPr>
          <w:sz w:val="24"/>
        </w:rPr>
      </w:pPr>
      <w:r>
        <w:rPr>
          <w:sz w:val="24"/>
        </w:rPr>
        <w:t xml:space="preserve">3.1. </w:t>
      </w:r>
      <w:r w:rsidR="00AE22EB">
        <w:rPr>
          <w:sz w:val="24"/>
        </w:rPr>
        <w:t>Настоящее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положение,</w:t>
      </w:r>
      <w:r w:rsidR="00AE22EB">
        <w:rPr>
          <w:spacing w:val="14"/>
          <w:sz w:val="24"/>
        </w:rPr>
        <w:t xml:space="preserve"> </w:t>
      </w:r>
      <w:r w:rsidR="00AE22EB">
        <w:rPr>
          <w:sz w:val="24"/>
        </w:rPr>
        <w:t>все</w:t>
      </w:r>
      <w:r w:rsidR="00AE22EB">
        <w:rPr>
          <w:spacing w:val="16"/>
          <w:sz w:val="24"/>
        </w:rPr>
        <w:t xml:space="preserve"> </w:t>
      </w:r>
      <w:r w:rsidR="00AE22EB">
        <w:rPr>
          <w:sz w:val="24"/>
        </w:rPr>
        <w:t>дополнения</w:t>
      </w:r>
      <w:r w:rsidR="00AE22EB">
        <w:rPr>
          <w:spacing w:val="18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8"/>
          <w:sz w:val="24"/>
        </w:rPr>
        <w:t xml:space="preserve"> </w:t>
      </w:r>
      <w:r w:rsidR="00AE22EB">
        <w:rPr>
          <w:sz w:val="24"/>
        </w:rPr>
        <w:t>изменения</w:t>
      </w:r>
      <w:r w:rsidR="00AE22EB">
        <w:rPr>
          <w:spacing w:val="13"/>
          <w:sz w:val="24"/>
        </w:rPr>
        <w:t xml:space="preserve"> </w:t>
      </w:r>
      <w:r w:rsidR="00AE22EB">
        <w:rPr>
          <w:sz w:val="24"/>
        </w:rPr>
        <w:t>к</w:t>
      </w:r>
      <w:r w:rsidR="00AE22EB">
        <w:rPr>
          <w:spacing w:val="15"/>
          <w:sz w:val="24"/>
        </w:rPr>
        <w:t xml:space="preserve"> </w:t>
      </w:r>
      <w:r w:rsidR="00AE22EB">
        <w:rPr>
          <w:sz w:val="24"/>
        </w:rPr>
        <w:t>нему</w:t>
      </w:r>
      <w:r w:rsidR="00AE22EB">
        <w:rPr>
          <w:spacing w:val="8"/>
          <w:sz w:val="24"/>
        </w:rPr>
        <w:t xml:space="preserve"> </w:t>
      </w:r>
      <w:r w:rsidR="00AE22EB">
        <w:rPr>
          <w:sz w:val="24"/>
        </w:rPr>
        <w:t>рассматриваются</w:t>
      </w:r>
      <w:r w:rsidR="00AE22EB">
        <w:rPr>
          <w:spacing w:val="17"/>
          <w:sz w:val="24"/>
        </w:rPr>
        <w:t xml:space="preserve"> </w:t>
      </w:r>
      <w:r w:rsidR="00AE22EB">
        <w:rPr>
          <w:sz w:val="24"/>
        </w:rPr>
        <w:t>и</w:t>
      </w:r>
      <w:r w:rsidR="00AE22EB">
        <w:rPr>
          <w:spacing w:val="18"/>
          <w:sz w:val="24"/>
        </w:rPr>
        <w:t xml:space="preserve"> </w:t>
      </w:r>
      <w:r w:rsidR="00AE22EB">
        <w:rPr>
          <w:sz w:val="24"/>
        </w:rPr>
        <w:t>принимаются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педагогическим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советом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ДО</w:t>
      </w:r>
      <w:r>
        <w:rPr>
          <w:sz w:val="24"/>
        </w:rPr>
        <w:t>У</w:t>
      </w:r>
      <w:r w:rsidR="00AE22EB">
        <w:rPr>
          <w:sz w:val="24"/>
        </w:rPr>
        <w:t>,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утверждаются приказом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заведующего</w:t>
      </w:r>
      <w:r w:rsidR="00AE22EB">
        <w:rPr>
          <w:spacing w:val="1"/>
          <w:sz w:val="24"/>
        </w:rPr>
        <w:t xml:space="preserve"> </w:t>
      </w:r>
      <w:r w:rsidR="00AE22EB">
        <w:rPr>
          <w:sz w:val="24"/>
        </w:rPr>
        <w:t>ДО</w:t>
      </w:r>
      <w:r>
        <w:rPr>
          <w:sz w:val="24"/>
        </w:rPr>
        <w:t>У</w:t>
      </w:r>
      <w:r w:rsidR="00AE22EB">
        <w:rPr>
          <w:sz w:val="24"/>
        </w:rPr>
        <w:t>.</w:t>
      </w:r>
    </w:p>
    <w:p w:rsidR="005B2B3B" w:rsidRDefault="00EF21A6" w:rsidP="00EF21A6">
      <w:pPr>
        <w:pStyle w:val="a4"/>
        <w:tabs>
          <w:tab w:val="left" w:pos="536"/>
        </w:tabs>
        <w:spacing w:before="1" w:line="237" w:lineRule="auto"/>
        <w:ind w:right="137"/>
        <w:rPr>
          <w:sz w:val="24"/>
        </w:rPr>
      </w:pPr>
      <w:r>
        <w:rPr>
          <w:sz w:val="24"/>
        </w:rPr>
        <w:t xml:space="preserve">3.2. </w:t>
      </w:r>
      <w:r w:rsidR="00AE22EB">
        <w:rPr>
          <w:sz w:val="24"/>
        </w:rPr>
        <w:t>Настоящий</w:t>
      </w:r>
      <w:r w:rsidR="00AE22EB">
        <w:rPr>
          <w:spacing w:val="-6"/>
          <w:sz w:val="24"/>
        </w:rPr>
        <w:t xml:space="preserve"> </w:t>
      </w:r>
      <w:r w:rsidR="00AE22EB">
        <w:rPr>
          <w:sz w:val="24"/>
        </w:rPr>
        <w:t>акт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вступает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силу</w:t>
      </w:r>
      <w:r w:rsidR="00AE22EB">
        <w:rPr>
          <w:spacing w:val="-11"/>
          <w:sz w:val="24"/>
        </w:rPr>
        <w:t xml:space="preserve"> </w:t>
      </w:r>
      <w:r w:rsidR="00AE22EB">
        <w:rPr>
          <w:sz w:val="24"/>
        </w:rPr>
        <w:t>с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момента</w:t>
      </w:r>
      <w:r w:rsidR="00AE22EB">
        <w:rPr>
          <w:spacing w:val="-3"/>
          <w:sz w:val="24"/>
        </w:rPr>
        <w:t xml:space="preserve"> </w:t>
      </w:r>
      <w:r w:rsidR="00AE22EB">
        <w:rPr>
          <w:sz w:val="24"/>
        </w:rPr>
        <w:t>его</w:t>
      </w:r>
      <w:r w:rsidR="00AE22EB">
        <w:rPr>
          <w:spacing w:val="-2"/>
          <w:sz w:val="24"/>
        </w:rPr>
        <w:t xml:space="preserve"> </w:t>
      </w:r>
      <w:r w:rsidR="00AE22EB">
        <w:rPr>
          <w:sz w:val="24"/>
        </w:rPr>
        <w:t>утверждения</w:t>
      </w:r>
      <w:r w:rsidR="00AE22EB">
        <w:rPr>
          <w:spacing w:val="-1"/>
          <w:sz w:val="24"/>
        </w:rPr>
        <w:t xml:space="preserve"> </w:t>
      </w:r>
      <w:r w:rsidR="00AE22EB">
        <w:rPr>
          <w:sz w:val="24"/>
        </w:rPr>
        <w:t>руководителем.</w:t>
      </w:r>
    </w:p>
    <w:p w:rsidR="005B2B3B" w:rsidRDefault="00EF21A6" w:rsidP="00EF21A6">
      <w:pPr>
        <w:pStyle w:val="a4"/>
        <w:tabs>
          <w:tab w:val="left" w:pos="575"/>
        </w:tabs>
        <w:spacing w:before="1" w:line="237" w:lineRule="auto"/>
        <w:ind w:right="132"/>
        <w:rPr>
          <w:sz w:val="24"/>
        </w:rPr>
      </w:pPr>
      <w:r>
        <w:rPr>
          <w:sz w:val="24"/>
        </w:rPr>
        <w:t xml:space="preserve">3.3. </w:t>
      </w:r>
      <w:r w:rsidR="00AE22EB">
        <w:rPr>
          <w:sz w:val="24"/>
        </w:rPr>
        <w:t>Срок</w:t>
      </w:r>
      <w:r w:rsidR="00AE22EB">
        <w:rPr>
          <w:spacing w:val="28"/>
          <w:sz w:val="24"/>
        </w:rPr>
        <w:t xml:space="preserve"> </w:t>
      </w:r>
      <w:r w:rsidR="00AE22EB">
        <w:rPr>
          <w:sz w:val="24"/>
        </w:rPr>
        <w:t>действия</w:t>
      </w:r>
      <w:r w:rsidR="00AE22EB">
        <w:rPr>
          <w:spacing w:val="24"/>
          <w:sz w:val="24"/>
        </w:rPr>
        <w:t xml:space="preserve"> </w:t>
      </w:r>
      <w:r w:rsidR="00AE22EB">
        <w:rPr>
          <w:sz w:val="24"/>
        </w:rPr>
        <w:t>настоящего</w:t>
      </w:r>
      <w:r w:rsidR="00AE22EB">
        <w:rPr>
          <w:spacing w:val="34"/>
          <w:sz w:val="24"/>
        </w:rPr>
        <w:t xml:space="preserve"> </w:t>
      </w:r>
      <w:r w:rsidR="00AE22EB">
        <w:rPr>
          <w:sz w:val="24"/>
        </w:rPr>
        <w:t>положения</w:t>
      </w:r>
      <w:r w:rsidR="00AE22EB">
        <w:rPr>
          <w:spacing w:val="29"/>
          <w:sz w:val="24"/>
        </w:rPr>
        <w:t xml:space="preserve"> </w:t>
      </w:r>
      <w:r w:rsidR="00AE22EB">
        <w:rPr>
          <w:sz w:val="24"/>
        </w:rPr>
        <w:t>действует</w:t>
      </w:r>
      <w:r w:rsidR="00AE22EB">
        <w:rPr>
          <w:spacing w:val="30"/>
          <w:sz w:val="24"/>
        </w:rPr>
        <w:t xml:space="preserve"> </w:t>
      </w:r>
      <w:r w:rsidR="00AE22EB">
        <w:rPr>
          <w:sz w:val="24"/>
        </w:rPr>
        <w:t>до</w:t>
      </w:r>
      <w:r w:rsidR="00AE22EB">
        <w:rPr>
          <w:spacing w:val="34"/>
          <w:sz w:val="24"/>
        </w:rPr>
        <w:t xml:space="preserve"> </w:t>
      </w:r>
      <w:r w:rsidR="00AE22EB">
        <w:rPr>
          <w:sz w:val="24"/>
        </w:rPr>
        <w:t>внесения</w:t>
      </w:r>
      <w:r w:rsidR="00AE22EB">
        <w:rPr>
          <w:spacing w:val="29"/>
          <w:sz w:val="24"/>
        </w:rPr>
        <w:t xml:space="preserve"> </w:t>
      </w:r>
      <w:r w:rsidR="00AE22EB">
        <w:rPr>
          <w:sz w:val="24"/>
        </w:rPr>
        <w:t>изменений</w:t>
      </w:r>
      <w:r w:rsidR="00AE22EB">
        <w:rPr>
          <w:spacing w:val="26"/>
          <w:sz w:val="24"/>
        </w:rPr>
        <w:t xml:space="preserve"> </w:t>
      </w:r>
      <w:r w:rsidR="00AE22EB">
        <w:rPr>
          <w:sz w:val="24"/>
        </w:rPr>
        <w:t>в</w:t>
      </w:r>
      <w:r w:rsidR="00AE22EB">
        <w:rPr>
          <w:spacing w:val="26"/>
          <w:sz w:val="24"/>
        </w:rPr>
        <w:t xml:space="preserve"> </w:t>
      </w:r>
      <w:r w:rsidR="00AE22EB">
        <w:rPr>
          <w:sz w:val="24"/>
        </w:rPr>
        <w:t>законодательные</w:t>
      </w:r>
      <w:r w:rsidR="00AE22EB">
        <w:rPr>
          <w:spacing w:val="-57"/>
          <w:sz w:val="24"/>
        </w:rPr>
        <w:t xml:space="preserve"> </w:t>
      </w:r>
      <w:r w:rsidR="00AE22EB">
        <w:rPr>
          <w:sz w:val="24"/>
        </w:rPr>
        <w:t>акты,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регламентирующие</w:t>
      </w:r>
      <w:r w:rsidR="00AE22EB">
        <w:rPr>
          <w:spacing w:val="3"/>
          <w:sz w:val="24"/>
        </w:rPr>
        <w:t xml:space="preserve"> </w:t>
      </w:r>
      <w:r w:rsidR="00AE22EB">
        <w:rPr>
          <w:sz w:val="24"/>
        </w:rPr>
        <w:t>организацию</w:t>
      </w:r>
      <w:r w:rsidR="00AE22EB">
        <w:rPr>
          <w:spacing w:val="-5"/>
          <w:sz w:val="24"/>
        </w:rPr>
        <w:t xml:space="preserve"> </w:t>
      </w:r>
      <w:r w:rsidR="00AE22EB">
        <w:rPr>
          <w:sz w:val="24"/>
        </w:rPr>
        <w:t>образовательной</w:t>
      </w:r>
      <w:r w:rsidR="00AE22EB">
        <w:rPr>
          <w:spacing w:val="2"/>
          <w:sz w:val="24"/>
        </w:rPr>
        <w:t xml:space="preserve"> </w:t>
      </w:r>
      <w:r w:rsidR="00AE22EB">
        <w:rPr>
          <w:sz w:val="24"/>
        </w:rPr>
        <w:t>деятельности.</w:t>
      </w:r>
    </w:p>
    <w:sectPr w:rsidR="005B2B3B" w:rsidSect="005B2B3B">
      <w:pgSz w:w="11910" w:h="16840"/>
      <w:pgMar w:top="480" w:right="440" w:bottom="1180" w:left="102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0AE" w:rsidRDefault="004500AE" w:rsidP="005B2B3B">
      <w:r>
        <w:separator/>
      </w:r>
    </w:p>
  </w:endnote>
  <w:endnote w:type="continuationSeparator" w:id="1">
    <w:p w:rsidR="004500AE" w:rsidRDefault="004500AE" w:rsidP="005B2B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2B3B" w:rsidRDefault="00DB1F1F">
    <w:pPr>
      <w:pStyle w:val="a3"/>
      <w:spacing w:line="14" w:lineRule="auto"/>
      <w:rPr>
        <w:sz w:val="20"/>
      </w:rPr>
    </w:pPr>
    <w:r w:rsidRPr="00DB1F1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8.6pt;margin-top:781pt;width:11.6pt;height:13.05pt;z-index:-251658752;mso-position-horizontal-relative:page;mso-position-vertical-relative:page" filled="f" stroked="f">
          <v:textbox inset="0,0,0,0">
            <w:txbxContent>
              <w:p w:rsidR="005B2B3B" w:rsidRDefault="00DB1F1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E22EB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B3F75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0AE" w:rsidRDefault="004500AE" w:rsidP="005B2B3B">
      <w:r>
        <w:separator/>
      </w:r>
    </w:p>
  </w:footnote>
  <w:footnote w:type="continuationSeparator" w:id="1">
    <w:p w:rsidR="004500AE" w:rsidRDefault="004500AE" w:rsidP="005B2B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1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2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3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4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5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6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7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8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%1.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"/>
      <w:lvlJc w:val="left"/>
      <w:rPr>
        <w:b w:val="0"/>
        <w:bCs w:val="0"/>
        <w:i w:val="0"/>
        <w:iCs w:val="0"/>
        <w:smallCaps w:val="0"/>
        <w:strike w:val="0"/>
        <w:color w:val="353536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15F62BD3"/>
    <w:multiLevelType w:val="hybridMultilevel"/>
    <w:tmpl w:val="D7C64894"/>
    <w:lvl w:ilvl="0" w:tplc="C942A3F4">
      <w:numFmt w:val="bullet"/>
      <w:lvlText w:val="-"/>
      <w:lvlJc w:val="left"/>
      <w:pPr>
        <w:ind w:left="11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788996">
      <w:numFmt w:val="bullet"/>
      <w:lvlText w:val="•"/>
      <w:lvlJc w:val="left"/>
      <w:pPr>
        <w:ind w:left="1152" w:hanging="144"/>
      </w:pPr>
      <w:rPr>
        <w:rFonts w:hint="default"/>
        <w:lang w:val="ru-RU" w:eastAsia="en-US" w:bidi="ar-SA"/>
      </w:rPr>
    </w:lvl>
    <w:lvl w:ilvl="2" w:tplc="BA282F0E">
      <w:numFmt w:val="bullet"/>
      <w:lvlText w:val="•"/>
      <w:lvlJc w:val="left"/>
      <w:pPr>
        <w:ind w:left="2184" w:hanging="144"/>
      </w:pPr>
      <w:rPr>
        <w:rFonts w:hint="default"/>
        <w:lang w:val="ru-RU" w:eastAsia="en-US" w:bidi="ar-SA"/>
      </w:rPr>
    </w:lvl>
    <w:lvl w:ilvl="3" w:tplc="83168038">
      <w:numFmt w:val="bullet"/>
      <w:lvlText w:val="•"/>
      <w:lvlJc w:val="left"/>
      <w:pPr>
        <w:ind w:left="3217" w:hanging="144"/>
      </w:pPr>
      <w:rPr>
        <w:rFonts w:hint="default"/>
        <w:lang w:val="ru-RU" w:eastAsia="en-US" w:bidi="ar-SA"/>
      </w:rPr>
    </w:lvl>
    <w:lvl w:ilvl="4" w:tplc="840E8DE6">
      <w:numFmt w:val="bullet"/>
      <w:lvlText w:val="•"/>
      <w:lvlJc w:val="left"/>
      <w:pPr>
        <w:ind w:left="4249" w:hanging="144"/>
      </w:pPr>
      <w:rPr>
        <w:rFonts w:hint="default"/>
        <w:lang w:val="ru-RU" w:eastAsia="en-US" w:bidi="ar-SA"/>
      </w:rPr>
    </w:lvl>
    <w:lvl w:ilvl="5" w:tplc="2DCEB65C">
      <w:numFmt w:val="bullet"/>
      <w:lvlText w:val="•"/>
      <w:lvlJc w:val="left"/>
      <w:pPr>
        <w:ind w:left="5282" w:hanging="144"/>
      </w:pPr>
      <w:rPr>
        <w:rFonts w:hint="default"/>
        <w:lang w:val="ru-RU" w:eastAsia="en-US" w:bidi="ar-SA"/>
      </w:rPr>
    </w:lvl>
    <w:lvl w:ilvl="6" w:tplc="717894D4">
      <w:numFmt w:val="bullet"/>
      <w:lvlText w:val="•"/>
      <w:lvlJc w:val="left"/>
      <w:pPr>
        <w:ind w:left="6314" w:hanging="144"/>
      </w:pPr>
      <w:rPr>
        <w:rFonts w:hint="default"/>
        <w:lang w:val="ru-RU" w:eastAsia="en-US" w:bidi="ar-SA"/>
      </w:rPr>
    </w:lvl>
    <w:lvl w:ilvl="7" w:tplc="271CAA4A">
      <w:numFmt w:val="bullet"/>
      <w:lvlText w:val="•"/>
      <w:lvlJc w:val="left"/>
      <w:pPr>
        <w:ind w:left="7346" w:hanging="144"/>
      </w:pPr>
      <w:rPr>
        <w:rFonts w:hint="default"/>
        <w:lang w:val="ru-RU" w:eastAsia="en-US" w:bidi="ar-SA"/>
      </w:rPr>
    </w:lvl>
    <w:lvl w:ilvl="8" w:tplc="8B5E10E0">
      <w:numFmt w:val="bullet"/>
      <w:lvlText w:val="•"/>
      <w:lvlJc w:val="left"/>
      <w:pPr>
        <w:ind w:left="8379" w:hanging="144"/>
      </w:pPr>
      <w:rPr>
        <w:rFonts w:hint="default"/>
        <w:lang w:val="ru-RU" w:eastAsia="en-US" w:bidi="ar-SA"/>
      </w:rPr>
    </w:lvl>
  </w:abstractNum>
  <w:abstractNum w:abstractNumId="6">
    <w:nsid w:val="31135C1F"/>
    <w:multiLevelType w:val="hybridMultilevel"/>
    <w:tmpl w:val="A59CFFCE"/>
    <w:lvl w:ilvl="0" w:tplc="0780F9A6">
      <w:start w:val="3"/>
      <w:numFmt w:val="decimal"/>
      <w:lvlText w:val="%1"/>
      <w:lvlJc w:val="left"/>
      <w:pPr>
        <w:ind w:left="113" w:hanging="447"/>
        <w:jc w:val="left"/>
      </w:pPr>
      <w:rPr>
        <w:rFonts w:hint="default"/>
        <w:lang w:val="ru-RU" w:eastAsia="en-US" w:bidi="ar-SA"/>
      </w:rPr>
    </w:lvl>
    <w:lvl w:ilvl="1" w:tplc="D64821DE">
      <w:numFmt w:val="none"/>
      <w:lvlText w:val=""/>
      <w:lvlJc w:val="left"/>
      <w:pPr>
        <w:tabs>
          <w:tab w:val="num" w:pos="360"/>
        </w:tabs>
      </w:pPr>
    </w:lvl>
    <w:lvl w:ilvl="2" w:tplc="C8F4AFA6">
      <w:numFmt w:val="bullet"/>
      <w:lvlText w:val="•"/>
      <w:lvlJc w:val="left"/>
      <w:pPr>
        <w:ind w:left="2184" w:hanging="447"/>
      </w:pPr>
      <w:rPr>
        <w:rFonts w:hint="default"/>
        <w:lang w:val="ru-RU" w:eastAsia="en-US" w:bidi="ar-SA"/>
      </w:rPr>
    </w:lvl>
    <w:lvl w:ilvl="3" w:tplc="0232A1C4">
      <w:numFmt w:val="bullet"/>
      <w:lvlText w:val="•"/>
      <w:lvlJc w:val="left"/>
      <w:pPr>
        <w:ind w:left="3217" w:hanging="447"/>
      </w:pPr>
      <w:rPr>
        <w:rFonts w:hint="default"/>
        <w:lang w:val="ru-RU" w:eastAsia="en-US" w:bidi="ar-SA"/>
      </w:rPr>
    </w:lvl>
    <w:lvl w:ilvl="4" w:tplc="738AFAF6">
      <w:numFmt w:val="bullet"/>
      <w:lvlText w:val="•"/>
      <w:lvlJc w:val="left"/>
      <w:pPr>
        <w:ind w:left="4249" w:hanging="447"/>
      </w:pPr>
      <w:rPr>
        <w:rFonts w:hint="default"/>
        <w:lang w:val="ru-RU" w:eastAsia="en-US" w:bidi="ar-SA"/>
      </w:rPr>
    </w:lvl>
    <w:lvl w:ilvl="5" w:tplc="623C1C74">
      <w:numFmt w:val="bullet"/>
      <w:lvlText w:val="•"/>
      <w:lvlJc w:val="left"/>
      <w:pPr>
        <w:ind w:left="5282" w:hanging="447"/>
      </w:pPr>
      <w:rPr>
        <w:rFonts w:hint="default"/>
        <w:lang w:val="ru-RU" w:eastAsia="en-US" w:bidi="ar-SA"/>
      </w:rPr>
    </w:lvl>
    <w:lvl w:ilvl="6" w:tplc="DD409642">
      <w:numFmt w:val="bullet"/>
      <w:lvlText w:val="•"/>
      <w:lvlJc w:val="left"/>
      <w:pPr>
        <w:ind w:left="6314" w:hanging="447"/>
      </w:pPr>
      <w:rPr>
        <w:rFonts w:hint="default"/>
        <w:lang w:val="ru-RU" w:eastAsia="en-US" w:bidi="ar-SA"/>
      </w:rPr>
    </w:lvl>
    <w:lvl w:ilvl="7" w:tplc="E0EA056A">
      <w:numFmt w:val="bullet"/>
      <w:lvlText w:val="•"/>
      <w:lvlJc w:val="left"/>
      <w:pPr>
        <w:ind w:left="7346" w:hanging="447"/>
      </w:pPr>
      <w:rPr>
        <w:rFonts w:hint="default"/>
        <w:lang w:val="ru-RU" w:eastAsia="en-US" w:bidi="ar-SA"/>
      </w:rPr>
    </w:lvl>
    <w:lvl w:ilvl="8" w:tplc="25FCC21C">
      <w:numFmt w:val="bullet"/>
      <w:lvlText w:val="•"/>
      <w:lvlJc w:val="left"/>
      <w:pPr>
        <w:ind w:left="8379" w:hanging="447"/>
      </w:pPr>
      <w:rPr>
        <w:rFonts w:hint="default"/>
        <w:lang w:val="ru-RU" w:eastAsia="en-US" w:bidi="ar-SA"/>
      </w:rPr>
    </w:lvl>
  </w:abstractNum>
  <w:abstractNum w:abstractNumId="7">
    <w:nsid w:val="3FB424A5"/>
    <w:multiLevelType w:val="hybridMultilevel"/>
    <w:tmpl w:val="612061C0"/>
    <w:lvl w:ilvl="0" w:tplc="6FA0BC46">
      <w:start w:val="2"/>
      <w:numFmt w:val="decimal"/>
      <w:lvlText w:val="%1"/>
      <w:lvlJc w:val="left"/>
      <w:pPr>
        <w:ind w:left="113" w:hanging="452"/>
        <w:jc w:val="left"/>
      </w:pPr>
      <w:rPr>
        <w:rFonts w:hint="default"/>
        <w:lang w:val="ru-RU" w:eastAsia="en-US" w:bidi="ar-SA"/>
      </w:rPr>
    </w:lvl>
    <w:lvl w:ilvl="1" w:tplc="4C5A6EC8">
      <w:numFmt w:val="none"/>
      <w:lvlText w:val=""/>
      <w:lvlJc w:val="left"/>
      <w:pPr>
        <w:tabs>
          <w:tab w:val="num" w:pos="360"/>
        </w:tabs>
      </w:pPr>
    </w:lvl>
    <w:lvl w:ilvl="2" w:tplc="4F70F8F8">
      <w:start w:val="3"/>
      <w:numFmt w:val="decimal"/>
      <w:lvlText w:val="%3."/>
      <w:lvlJc w:val="left"/>
      <w:pPr>
        <w:ind w:left="92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C6C2ADA6">
      <w:numFmt w:val="none"/>
      <w:lvlText w:val=""/>
      <w:lvlJc w:val="left"/>
      <w:pPr>
        <w:tabs>
          <w:tab w:val="num" w:pos="360"/>
        </w:tabs>
      </w:pPr>
    </w:lvl>
    <w:lvl w:ilvl="4" w:tplc="4B7E887C">
      <w:numFmt w:val="none"/>
      <w:lvlText w:val=""/>
      <w:lvlJc w:val="left"/>
      <w:pPr>
        <w:tabs>
          <w:tab w:val="num" w:pos="360"/>
        </w:tabs>
      </w:pPr>
    </w:lvl>
    <w:lvl w:ilvl="5" w:tplc="71AC4D90">
      <w:numFmt w:val="none"/>
      <w:lvlText w:val=""/>
      <w:lvlJc w:val="left"/>
      <w:pPr>
        <w:tabs>
          <w:tab w:val="num" w:pos="360"/>
        </w:tabs>
      </w:pPr>
    </w:lvl>
    <w:lvl w:ilvl="6" w:tplc="DBD07172">
      <w:numFmt w:val="bullet"/>
      <w:lvlText w:val="•"/>
      <w:lvlJc w:val="left"/>
      <w:pPr>
        <w:ind w:left="6211" w:hanging="859"/>
      </w:pPr>
      <w:rPr>
        <w:rFonts w:hint="default"/>
        <w:lang w:val="ru-RU" w:eastAsia="en-US" w:bidi="ar-SA"/>
      </w:rPr>
    </w:lvl>
    <w:lvl w:ilvl="7" w:tplc="8348C4D8">
      <w:numFmt w:val="bullet"/>
      <w:lvlText w:val="•"/>
      <w:lvlJc w:val="left"/>
      <w:pPr>
        <w:ind w:left="7269" w:hanging="859"/>
      </w:pPr>
      <w:rPr>
        <w:rFonts w:hint="default"/>
        <w:lang w:val="ru-RU" w:eastAsia="en-US" w:bidi="ar-SA"/>
      </w:rPr>
    </w:lvl>
    <w:lvl w:ilvl="8" w:tplc="279E41AC">
      <w:numFmt w:val="bullet"/>
      <w:lvlText w:val="•"/>
      <w:lvlJc w:val="left"/>
      <w:pPr>
        <w:ind w:left="8327" w:hanging="859"/>
      </w:pPr>
      <w:rPr>
        <w:rFonts w:hint="default"/>
        <w:lang w:val="ru-RU" w:eastAsia="en-US" w:bidi="ar-SA"/>
      </w:rPr>
    </w:lvl>
  </w:abstractNum>
  <w:abstractNum w:abstractNumId="8">
    <w:nsid w:val="5DF6751C"/>
    <w:multiLevelType w:val="hybridMultilevel"/>
    <w:tmpl w:val="C024D602"/>
    <w:lvl w:ilvl="0" w:tplc="A58A2B74">
      <w:start w:val="3"/>
      <w:numFmt w:val="decimal"/>
      <w:lvlText w:val="%1"/>
      <w:lvlJc w:val="left"/>
      <w:pPr>
        <w:ind w:left="535" w:hanging="422"/>
        <w:jc w:val="left"/>
      </w:pPr>
      <w:rPr>
        <w:rFonts w:hint="default"/>
        <w:lang w:val="ru-RU" w:eastAsia="en-US" w:bidi="ar-SA"/>
      </w:rPr>
    </w:lvl>
    <w:lvl w:ilvl="1" w:tplc="79D418D4">
      <w:numFmt w:val="none"/>
      <w:lvlText w:val=""/>
      <w:lvlJc w:val="left"/>
      <w:pPr>
        <w:tabs>
          <w:tab w:val="num" w:pos="360"/>
        </w:tabs>
      </w:pPr>
    </w:lvl>
    <w:lvl w:ilvl="2" w:tplc="BFB065DA">
      <w:numFmt w:val="none"/>
      <w:lvlText w:val=""/>
      <w:lvlJc w:val="left"/>
      <w:pPr>
        <w:tabs>
          <w:tab w:val="num" w:pos="360"/>
        </w:tabs>
      </w:pPr>
    </w:lvl>
    <w:lvl w:ilvl="3" w:tplc="D8607A5A">
      <w:numFmt w:val="bullet"/>
      <w:lvlText w:val="•"/>
      <w:lvlJc w:val="left"/>
      <w:pPr>
        <w:ind w:left="2880" w:hanging="605"/>
      </w:pPr>
      <w:rPr>
        <w:rFonts w:hint="default"/>
        <w:lang w:val="ru-RU" w:eastAsia="en-US" w:bidi="ar-SA"/>
      </w:rPr>
    </w:lvl>
    <w:lvl w:ilvl="4" w:tplc="39AE4716">
      <w:numFmt w:val="bullet"/>
      <w:lvlText w:val="•"/>
      <w:lvlJc w:val="left"/>
      <w:pPr>
        <w:ind w:left="3961" w:hanging="605"/>
      </w:pPr>
      <w:rPr>
        <w:rFonts w:hint="default"/>
        <w:lang w:val="ru-RU" w:eastAsia="en-US" w:bidi="ar-SA"/>
      </w:rPr>
    </w:lvl>
    <w:lvl w:ilvl="5" w:tplc="97006B8A">
      <w:numFmt w:val="bullet"/>
      <w:lvlText w:val="•"/>
      <w:lvlJc w:val="left"/>
      <w:pPr>
        <w:ind w:left="5041" w:hanging="605"/>
      </w:pPr>
      <w:rPr>
        <w:rFonts w:hint="default"/>
        <w:lang w:val="ru-RU" w:eastAsia="en-US" w:bidi="ar-SA"/>
      </w:rPr>
    </w:lvl>
    <w:lvl w:ilvl="6" w:tplc="F612913E">
      <w:numFmt w:val="bullet"/>
      <w:lvlText w:val="•"/>
      <w:lvlJc w:val="left"/>
      <w:pPr>
        <w:ind w:left="6122" w:hanging="605"/>
      </w:pPr>
      <w:rPr>
        <w:rFonts w:hint="default"/>
        <w:lang w:val="ru-RU" w:eastAsia="en-US" w:bidi="ar-SA"/>
      </w:rPr>
    </w:lvl>
    <w:lvl w:ilvl="7" w:tplc="5E30F656">
      <w:numFmt w:val="bullet"/>
      <w:lvlText w:val="•"/>
      <w:lvlJc w:val="left"/>
      <w:pPr>
        <w:ind w:left="7202" w:hanging="605"/>
      </w:pPr>
      <w:rPr>
        <w:rFonts w:hint="default"/>
        <w:lang w:val="ru-RU" w:eastAsia="en-US" w:bidi="ar-SA"/>
      </w:rPr>
    </w:lvl>
    <w:lvl w:ilvl="8" w:tplc="C1A2120C">
      <w:numFmt w:val="bullet"/>
      <w:lvlText w:val="•"/>
      <w:lvlJc w:val="left"/>
      <w:pPr>
        <w:ind w:left="8283" w:hanging="605"/>
      </w:pPr>
      <w:rPr>
        <w:rFonts w:hint="default"/>
        <w:lang w:val="ru-RU" w:eastAsia="en-US" w:bidi="ar-SA"/>
      </w:rPr>
    </w:lvl>
  </w:abstractNum>
  <w:abstractNum w:abstractNumId="9">
    <w:nsid w:val="642C2C11"/>
    <w:multiLevelType w:val="hybridMultilevel"/>
    <w:tmpl w:val="97AE78B2"/>
    <w:lvl w:ilvl="0" w:tplc="C10EBD36">
      <w:start w:val="3"/>
      <w:numFmt w:val="decimal"/>
      <w:lvlText w:val="%1"/>
      <w:lvlJc w:val="left"/>
      <w:pPr>
        <w:ind w:left="29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D0892A">
      <w:numFmt w:val="bullet"/>
      <w:lvlText w:val="•"/>
      <w:lvlJc w:val="left"/>
      <w:pPr>
        <w:ind w:left="1314" w:hanging="183"/>
      </w:pPr>
      <w:rPr>
        <w:rFonts w:hint="default"/>
        <w:lang w:val="ru-RU" w:eastAsia="en-US" w:bidi="ar-SA"/>
      </w:rPr>
    </w:lvl>
    <w:lvl w:ilvl="2" w:tplc="969AFC7C">
      <w:numFmt w:val="bullet"/>
      <w:lvlText w:val="•"/>
      <w:lvlJc w:val="left"/>
      <w:pPr>
        <w:ind w:left="2328" w:hanging="183"/>
      </w:pPr>
      <w:rPr>
        <w:rFonts w:hint="default"/>
        <w:lang w:val="ru-RU" w:eastAsia="en-US" w:bidi="ar-SA"/>
      </w:rPr>
    </w:lvl>
    <w:lvl w:ilvl="3" w:tplc="BF801EA8">
      <w:numFmt w:val="bullet"/>
      <w:lvlText w:val="•"/>
      <w:lvlJc w:val="left"/>
      <w:pPr>
        <w:ind w:left="3343" w:hanging="183"/>
      </w:pPr>
      <w:rPr>
        <w:rFonts w:hint="default"/>
        <w:lang w:val="ru-RU" w:eastAsia="en-US" w:bidi="ar-SA"/>
      </w:rPr>
    </w:lvl>
    <w:lvl w:ilvl="4" w:tplc="8EF24B96">
      <w:numFmt w:val="bullet"/>
      <w:lvlText w:val="•"/>
      <w:lvlJc w:val="left"/>
      <w:pPr>
        <w:ind w:left="4357" w:hanging="183"/>
      </w:pPr>
      <w:rPr>
        <w:rFonts w:hint="default"/>
        <w:lang w:val="ru-RU" w:eastAsia="en-US" w:bidi="ar-SA"/>
      </w:rPr>
    </w:lvl>
    <w:lvl w:ilvl="5" w:tplc="34EA584E">
      <w:numFmt w:val="bullet"/>
      <w:lvlText w:val="•"/>
      <w:lvlJc w:val="left"/>
      <w:pPr>
        <w:ind w:left="5372" w:hanging="183"/>
      </w:pPr>
      <w:rPr>
        <w:rFonts w:hint="default"/>
        <w:lang w:val="ru-RU" w:eastAsia="en-US" w:bidi="ar-SA"/>
      </w:rPr>
    </w:lvl>
    <w:lvl w:ilvl="6" w:tplc="15442DE6">
      <w:numFmt w:val="bullet"/>
      <w:lvlText w:val="•"/>
      <w:lvlJc w:val="left"/>
      <w:pPr>
        <w:ind w:left="6386" w:hanging="183"/>
      </w:pPr>
      <w:rPr>
        <w:rFonts w:hint="default"/>
        <w:lang w:val="ru-RU" w:eastAsia="en-US" w:bidi="ar-SA"/>
      </w:rPr>
    </w:lvl>
    <w:lvl w:ilvl="7" w:tplc="212E562E">
      <w:numFmt w:val="bullet"/>
      <w:lvlText w:val="•"/>
      <w:lvlJc w:val="left"/>
      <w:pPr>
        <w:ind w:left="7400" w:hanging="183"/>
      </w:pPr>
      <w:rPr>
        <w:rFonts w:hint="default"/>
        <w:lang w:val="ru-RU" w:eastAsia="en-US" w:bidi="ar-SA"/>
      </w:rPr>
    </w:lvl>
    <w:lvl w:ilvl="8" w:tplc="988A6D72">
      <w:numFmt w:val="bullet"/>
      <w:lvlText w:val="•"/>
      <w:lvlJc w:val="left"/>
      <w:pPr>
        <w:ind w:left="8415" w:hanging="183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7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B2B3B"/>
    <w:rsid w:val="000275EC"/>
    <w:rsid w:val="00227B95"/>
    <w:rsid w:val="002B3F75"/>
    <w:rsid w:val="004500AE"/>
    <w:rsid w:val="005B2B3B"/>
    <w:rsid w:val="007823FD"/>
    <w:rsid w:val="00964A32"/>
    <w:rsid w:val="00A64354"/>
    <w:rsid w:val="00AE22EB"/>
    <w:rsid w:val="00C808FC"/>
    <w:rsid w:val="00DB1F1F"/>
    <w:rsid w:val="00E6695F"/>
    <w:rsid w:val="00EF21A6"/>
    <w:rsid w:val="00F25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B2B3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B2B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B2B3B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B2B3B"/>
    <w:pPr>
      <w:spacing w:line="275" w:lineRule="exact"/>
      <w:ind w:left="357" w:hanging="245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B2B3B"/>
    <w:pPr>
      <w:spacing w:line="275" w:lineRule="exact"/>
      <w:ind w:left="113"/>
    </w:pPr>
  </w:style>
  <w:style w:type="paragraph" w:customStyle="1" w:styleId="TableParagraph">
    <w:name w:val="Table Paragraph"/>
    <w:basedOn w:val="a"/>
    <w:uiPriority w:val="1"/>
    <w:qFormat/>
    <w:rsid w:val="005B2B3B"/>
  </w:style>
  <w:style w:type="paragraph" w:styleId="a5">
    <w:name w:val="header"/>
    <w:basedOn w:val="a"/>
    <w:link w:val="a6"/>
    <w:uiPriority w:val="99"/>
    <w:semiHidden/>
    <w:unhideWhenUsed/>
    <w:rsid w:val="000275E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275EC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0275E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275EC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2B3F7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3F7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1462</Words>
  <Characters>8338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7</cp:revision>
  <dcterms:created xsi:type="dcterms:W3CDTF">2021-06-22T13:55:00Z</dcterms:created>
  <dcterms:modified xsi:type="dcterms:W3CDTF">2021-10-13T12:46:00Z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2021-06-22T00:00:00Z</vt:filetime>
  </property>
</Properties>
</file>